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5C" w:rsidRPr="00062B5C" w:rsidRDefault="00FE3AEE" w:rsidP="00225F50">
      <w:pPr>
        <w:pStyle w:val="Tittel"/>
        <w:rPr>
          <w:b/>
          <w:sz w:val="44"/>
          <w:szCs w:val="44"/>
        </w:rPr>
      </w:pPr>
      <w:bookmarkStart w:id="0" w:name="_GoBack"/>
      <w:r w:rsidRPr="00062B5C">
        <w:rPr>
          <w:b/>
          <w:sz w:val="44"/>
          <w:szCs w:val="44"/>
        </w:rPr>
        <w:t xml:space="preserve">Referat fra årets kongress for </w:t>
      </w:r>
      <w:proofErr w:type="spellStart"/>
      <w:r w:rsidRPr="00062B5C">
        <w:rPr>
          <w:b/>
          <w:sz w:val="44"/>
          <w:szCs w:val="44"/>
        </w:rPr>
        <w:t>kommunikologer</w:t>
      </w:r>
      <w:proofErr w:type="spellEnd"/>
      <w:r w:rsidRPr="00062B5C">
        <w:rPr>
          <w:b/>
          <w:sz w:val="44"/>
          <w:szCs w:val="44"/>
        </w:rPr>
        <w:t xml:space="preserve">, </w:t>
      </w:r>
    </w:p>
    <w:p w:rsidR="00F415A4" w:rsidRPr="00062B5C" w:rsidRDefault="00FE3AEE" w:rsidP="00225F50">
      <w:pPr>
        <w:pStyle w:val="Tittel"/>
        <w:rPr>
          <w:b/>
          <w:sz w:val="44"/>
          <w:szCs w:val="44"/>
        </w:rPr>
      </w:pPr>
      <w:r w:rsidRPr="00062B5C">
        <w:rPr>
          <w:b/>
          <w:sz w:val="44"/>
          <w:szCs w:val="44"/>
        </w:rPr>
        <w:t>Arvika 8. – 11. oktober 2015</w:t>
      </w:r>
    </w:p>
    <w:bookmarkEnd w:id="0"/>
    <w:p w:rsidR="00FE3AEE" w:rsidRDefault="00FE3AEE"/>
    <w:p w:rsidR="00FE3AEE" w:rsidRDefault="0021724E" w:rsidP="0021724E">
      <w:r>
        <w:t xml:space="preserve">24 </w:t>
      </w:r>
      <w:proofErr w:type="spellStart"/>
      <w:r>
        <w:t>kommunikologer</w:t>
      </w:r>
      <w:proofErr w:type="spellEnd"/>
      <w:r>
        <w:t xml:space="preserve"> og en </w:t>
      </w:r>
      <w:proofErr w:type="spellStart"/>
      <w:r>
        <w:t>kommunikologistudent</w:t>
      </w:r>
      <w:proofErr w:type="spellEnd"/>
      <w:r>
        <w:t xml:space="preserve"> deltok og bidro til kongressen.</w:t>
      </w:r>
    </w:p>
    <w:p w:rsidR="006D65FD" w:rsidRDefault="006D65FD" w:rsidP="00FE3AEE"/>
    <w:p w:rsidR="00FE3AEE" w:rsidRDefault="00FE3AEE" w:rsidP="00FE3AEE">
      <w:pPr>
        <w:pStyle w:val="Overskrift1"/>
      </w:pPr>
      <w:r>
        <w:t>Åpni</w:t>
      </w:r>
      <w:r w:rsidR="0021724E">
        <w:t>ng og rammesetting</w:t>
      </w:r>
    </w:p>
    <w:p w:rsidR="00FE3AEE" w:rsidRDefault="00FE3AEE" w:rsidP="00FE3AEE">
      <w:r>
        <w:t xml:space="preserve">Kongressarbeidsgruppen, som bestod av Carolina Ericson, Elin Backe Christophersen, Göran Person og Per </w:t>
      </w:r>
      <w:proofErr w:type="spellStart"/>
      <w:r>
        <w:t>Ellev</w:t>
      </w:r>
      <w:proofErr w:type="spellEnd"/>
      <w:r>
        <w:t xml:space="preserve"> </w:t>
      </w:r>
      <w:proofErr w:type="spellStart"/>
      <w:r>
        <w:t>Tomasgård</w:t>
      </w:r>
      <w:proofErr w:type="spellEnd"/>
      <w:r>
        <w:t>, åpnet kongressen. Etter en presentasjonsrunde</w:t>
      </w:r>
      <w:r w:rsidR="00F829EE">
        <w:t xml:space="preserve"> der alle deltakerne presenterte seg og sine forventninger, rammesatte </w:t>
      </w:r>
      <w:proofErr w:type="spellStart"/>
      <w:r w:rsidR="00F829EE">
        <w:t>Kommunikologforeningens</w:t>
      </w:r>
      <w:proofErr w:type="spellEnd"/>
      <w:r w:rsidR="00F829EE">
        <w:t xml:space="preserve"> styre ved styreleder Monika L. Eknes kongressen:</w:t>
      </w:r>
    </w:p>
    <w:p w:rsidR="00F829EE" w:rsidRDefault="00F829EE" w:rsidP="00FE3AEE">
      <w:r>
        <w:t>Intensjon</w:t>
      </w:r>
    </w:p>
    <w:p w:rsidR="005F1E84" w:rsidRPr="00F829EE" w:rsidRDefault="00276FCA" w:rsidP="00E1527E">
      <w:pPr>
        <w:pStyle w:val="Listeavsnitt"/>
        <w:numPr>
          <w:ilvl w:val="0"/>
          <w:numId w:val="6"/>
        </w:numPr>
      </w:pPr>
      <w:r w:rsidRPr="00F829EE">
        <w:t xml:space="preserve">Videreføring av </w:t>
      </w:r>
      <w:proofErr w:type="spellStart"/>
      <w:r w:rsidRPr="00F829EE">
        <w:t>meta</w:t>
      </w:r>
      <w:proofErr w:type="spellEnd"/>
      <w:r w:rsidRPr="00F829EE">
        <w:t xml:space="preserve">-disiplinen </w:t>
      </w:r>
      <w:proofErr w:type="spellStart"/>
      <w:r w:rsidRPr="00F829EE">
        <w:t>Kommunikologi</w:t>
      </w:r>
      <w:proofErr w:type="spellEnd"/>
      <w:r w:rsidRPr="00F829EE">
        <w:t>©</w:t>
      </w:r>
    </w:p>
    <w:p w:rsidR="005F1E84" w:rsidRPr="00F829EE" w:rsidRDefault="00276FCA" w:rsidP="00E1527E">
      <w:pPr>
        <w:pStyle w:val="Listeavsnitt"/>
        <w:numPr>
          <w:ilvl w:val="1"/>
          <w:numId w:val="6"/>
        </w:numPr>
      </w:pPr>
      <w:r w:rsidRPr="00F829EE">
        <w:t>Vi ønsker å styrke felleskapet og bidra til felles læring og utvikling</w:t>
      </w:r>
    </w:p>
    <w:p w:rsidR="00F829EE" w:rsidRDefault="00276FCA" w:rsidP="00E1527E">
      <w:pPr>
        <w:pStyle w:val="Listeavsnitt"/>
        <w:numPr>
          <w:ilvl w:val="1"/>
          <w:numId w:val="6"/>
        </w:numPr>
      </w:pPr>
      <w:r w:rsidRPr="00F829EE">
        <w:t>Tillit og trygghet i nettverket</w:t>
      </w:r>
    </w:p>
    <w:p w:rsidR="00F829EE" w:rsidRDefault="00F829EE" w:rsidP="00F829EE">
      <w:r>
        <w:t>Rammer</w:t>
      </w:r>
    </w:p>
    <w:p w:rsidR="005F1E84" w:rsidRPr="00F829EE" w:rsidRDefault="00276FCA" w:rsidP="00E1527E">
      <w:pPr>
        <w:pStyle w:val="Listeavsnitt"/>
        <w:numPr>
          <w:ilvl w:val="0"/>
          <w:numId w:val="6"/>
        </w:numPr>
      </w:pPr>
      <w:r w:rsidRPr="00E1527E">
        <w:t>Faglige tema </w:t>
      </w:r>
    </w:p>
    <w:p w:rsidR="005F1E84" w:rsidRPr="00F829EE" w:rsidRDefault="00276FCA" w:rsidP="00E1527E">
      <w:pPr>
        <w:pStyle w:val="Listeavsnitt"/>
        <w:numPr>
          <w:ilvl w:val="0"/>
          <w:numId w:val="6"/>
        </w:numPr>
      </w:pPr>
      <w:r w:rsidRPr="00E1527E">
        <w:t>Åpen dialog, deling av erfaringer og samtaler </w:t>
      </w:r>
    </w:p>
    <w:p w:rsidR="005F1E84" w:rsidRPr="00F829EE" w:rsidRDefault="00276FCA" w:rsidP="00E1527E">
      <w:pPr>
        <w:pStyle w:val="Listeavsnitt"/>
        <w:numPr>
          <w:ilvl w:val="0"/>
          <w:numId w:val="6"/>
        </w:numPr>
      </w:pPr>
      <w:r w:rsidRPr="00E1527E">
        <w:t>Felles refleksjon</w:t>
      </w:r>
    </w:p>
    <w:p w:rsidR="005F1E84" w:rsidRPr="00F829EE" w:rsidRDefault="00276FCA" w:rsidP="00E1527E">
      <w:pPr>
        <w:pStyle w:val="Listeavsnitt"/>
        <w:numPr>
          <w:ilvl w:val="0"/>
          <w:numId w:val="6"/>
        </w:numPr>
      </w:pPr>
      <w:r w:rsidRPr="00E1527E">
        <w:t>Rett//feil erstattes av nyttig/passande</w:t>
      </w:r>
      <w:r w:rsidR="00E32C19" w:rsidRPr="00E1527E">
        <w:t>//unyttig</w:t>
      </w:r>
    </w:p>
    <w:p w:rsidR="005F1E84" w:rsidRPr="00F829EE" w:rsidRDefault="00276FCA" w:rsidP="00E1527E">
      <w:pPr>
        <w:pStyle w:val="Listeavsnitt"/>
        <w:numPr>
          <w:ilvl w:val="0"/>
          <w:numId w:val="6"/>
        </w:numPr>
      </w:pPr>
      <w:r w:rsidRPr="00E1527E">
        <w:t>Kollegial tone: Vi er alle kollegaer med en felles kompetanse</w:t>
      </w:r>
    </w:p>
    <w:p w:rsidR="005F1E84" w:rsidRPr="0021724E" w:rsidRDefault="00276FCA" w:rsidP="00E1527E">
      <w:pPr>
        <w:pStyle w:val="Listeavsnitt"/>
        <w:numPr>
          <w:ilvl w:val="0"/>
          <w:numId w:val="6"/>
        </w:numPr>
      </w:pPr>
      <w:r w:rsidRPr="00E1527E">
        <w:t>Foreningens organisatoriske spørsmål, vedtekter mm vil bli forberedt via nettverkstreff og diskuteres innen årsmøtet</w:t>
      </w:r>
    </w:p>
    <w:p w:rsidR="0021724E" w:rsidRPr="00F829EE" w:rsidRDefault="0021724E" w:rsidP="0021724E"/>
    <w:p w:rsidR="00405F2F" w:rsidRDefault="00F829EE" w:rsidP="00F829EE">
      <w:pPr>
        <w:pStyle w:val="Overskrift1"/>
        <w:rPr>
          <w:lang w:val="en-GB"/>
        </w:rPr>
      </w:pPr>
      <w:proofErr w:type="gramStart"/>
      <w:r w:rsidRPr="00F829EE">
        <w:rPr>
          <w:lang w:val="en-GB"/>
        </w:rPr>
        <w:t>What if disability didn´t exist?</w:t>
      </w:r>
      <w:proofErr w:type="gramEnd"/>
      <w:r w:rsidRPr="00F829EE">
        <w:rPr>
          <w:lang w:val="en-GB"/>
        </w:rPr>
        <w:t xml:space="preserve"> </w:t>
      </w:r>
    </w:p>
    <w:p w:rsidR="00F829EE" w:rsidRDefault="00F829EE" w:rsidP="00405F2F">
      <w:pPr>
        <w:pStyle w:val="Overskrift2"/>
      </w:pPr>
      <w:r w:rsidRPr="00F829EE">
        <w:t xml:space="preserve">Ved Toril </w:t>
      </w:r>
      <w:proofErr w:type="spellStart"/>
      <w:r w:rsidRPr="00F829EE">
        <w:t>Heglum</w:t>
      </w:r>
      <w:proofErr w:type="spellEnd"/>
      <w:r w:rsidRPr="00F829EE">
        <w:t xml:space="preserve"> </w:t>
      </w:r>
      <w:proofErr w:type="spellStart"/>
      <w:r w:rsidRPr="00F829EE">
        <w:t>och</w:t>
      </w:r>
      <w:proofErr w:type="spellEnd"/>
      <w:r w:rsidRPr="00F829EE">
        <w:t xml:space="preserve"> Åke </w:t>
      </w:r>
      <w:proofErr w:type="spellStart"/>
      <w:r w:rsidRPr="00F829EE">
        <w:t>Lindén</w:t>
      </w:r>
      <w:proofErr w:type="spellEnd"/>
    </w:p>
    <w:p w:rsidR="00D13847" w:rsidRPr="00F03E5E" w:rsidRDefault="00D13847" w:rsidP="00D13847">
      <w:pPr>
        <w:pStyle w:val="NormalWeb"/>
        <w:shd w:val="clear" w:color="auto" w:fill="FFFFFF"/>
        <w:spacing w:before="0" w:beforeAutospacing="0" w:after="0" w:afterAutospacing="0"/>
        <w:rPr>
          <w:rFonts w:ascii="Arial" w:hAnsi="Arial" w:cs="Arial"/>
          <w:color w:val="222222"/>
          <w:sz w:val="20"/>
          <w:szCs w:val="20"/>
        </w:rPr>
      </w:pPr>
      <w:proofErr w:type="spellStart"/>
      <w:r w:rsidRPr="00F03E5E">
        <w:rPr>
          <w:rFonts w:ascii="Arial" w:hAnsi="Arial" w:cs="Arial"/>
          <w:sz w:val="20"/>
          <w:szCs w:val="20"/>
          <w:lang w:val="en-GB"/>
        </w:rPr>
        <w:t>Toril</w:t>
      </w:r>
      <w:proofErr w:type="spellEnd"/>
      <w:r w:rsidRPr="00F03E5E">
        <w:rPr>
          <w:rFonts w:ascii="Arial" w:hAnsi="Arial" w:cs="Arial"/>
          <w:sz w:val="20"/>
          <w:szCs w:val="20"/>
          <w:lang w:val="en-GB"/>
        </w:rPr>
        <w:t xml:space="preserve"> </w:t>
      </w:r>
      <w:proofErr w:type="spellStart"/>
      <w:proofErr w:type="gramStart"/>
      <w:r w:rsidRPr="00F03E5E">
        <w:rPr>
          <w:rFonts w:ascii="Arial" w:hAnsi="Arial" w:cs="Arial"/>
          <w:sz w:val="20"/>
          <w:szCs w:val="20"/>
          <w:lang w:val="en-GB"/>
        </w:rPr>
        <w:t>og</w:t>
      </w:r>
      <w:proofErr w:type="spellEnd"/>
      <w:proofErr w:type="gramEnd"/>
      <w:r w:rsidRPr="00F03E5E">
        <w:rPr>
          <w:rFonts w:ascii="Arial" w:hAnsi="Arial" w:cs="Arial"/>
          <w:sz w:val="20"/>
          <w:szCs w:val="20"/>
          <w:lang w:val="en-GB"/>
        </w:rPr>
        <w:t xml:space="preserve"> </w:t>
      </w:r>
      <w:proofErr w:type="spellStart"/>
      <w:r w:rsidRPr="00F03E5E">
        <w:rPr>
          <w:rFonts w:ascii="Arial" w:hAnsi="Arial" w:cs="Arial"/>
          <w:sz w:val="20"/>
          <w:szCs w:val="20"/>
          <w:lang w:val="en-GB"/>
        </w:rPr>
        <w:t>Åke</w:t>
      </w:r>
      <w:proofErr w:type="spellEnd"/>
      <w:r w:rsidRPr="00F03E5E">
        <w:rPr>
          <w:rFonts w:ascii="Arial" w:hAnsi="Arial" w:cs="Arial"/>
          <w:sz w:val="20"/>
          <w:szCs w:val="20"/>
          <w:lang w:val="en-GB"/>
        </w:rPr>
        <w:t xml:space="preserve"> </w:t>
      </w:r>
      <w:proofErr w:type="spellStart"/>
      <w:r w:rsidRPr="00F03E5E">
        <w:rPr>
          <w:rFonts w:ascii="Arial" w:hAnsi="Arial" w:cs="Arial"/>
          <w:sz w:val="20"/>
          <w:szCs w:val="20"/>
          <w:lang w:val="en-GB"/>
        </w:rPr>
        <w:t>viste</w:t>
      </w:r>
      <w:proofErr w:type="spellEnd"/>
      <w:r w:rsidRPr="00F03E5E">
        <w:rPr>
          <w:rFonts w:ascii="Arial" w:hAnsi="Arial" w:cs="Arial"/>
          <w:sz w:val="20"/>
          <w:szCs w:val="20"/>
          <w:lang w:val="en-GB"/>
        </w:rPr>
        <w:t xml:space="preserve"> </w:t>
      </w:r>
      <w:proofErr w:type="spellStart"/>
      <w:r w:rsidRPr="00F03E5E">
        <w:rPr>
          <w:rFonts w:ascii="Arial" w:hAnsi="Arial" w:cs="Arial"/>
          <w:sz w:val="20"/>
          <w:szCs w:val="20"/>
          <w:lang w:val="en-GB"/>
        </w:rPr>
        <w:t>filmen</w:t>
      </w:r>
      <w:proofErr w:type="spellEnd"/>
      <w:r w:rsidRPr="00F03E5E">
        <w:rPr>
          <w:rFonts w:ascii="Arial" w:hAnsi="Arial" w:cs="Arial"/>
          <w:sz w:val="20"/>
          <w:szCs w:val="20"/>
          <w:lang w:val="en-GB"/>
        </w:rPr>
        <w:t xml:space="preserve"> sin «What if disability didn’t exist». </w:t>
      </w:r>
      <w:r w:rsidRPr="00F03E5E">
        <w:rPr>
          <w:rFonts w:ascii="Arial" w:hAnsi="Arial" w:cs="Arial"/>
          <w:sz w:val="20"/>
          <w:szCs w:val="20"/>
        </w:rPr>
        <w:t>Den tankevekkende filmen og den etterfølgende presentasjonen ved Toril og Åke, gruppearbeidet og den felles refleksjonen, tydeliggjorde presupposisjoner om funksjon; funksjonsvariasjon som alternativ til funksjonsnedsettelse. Toril og Åke delte sine erfaringer og refleksjoner</w:t>
      </w:r>
      <w:r w:rsidRPr="00F03E5E">
        <w:rPr>
          <w:rFonts w:ascii="Arial" w:hAnsi="Arial" w:cs="Arial"/>
          <w:color w:val="222222"/>
          <w:sz w:val="20"/>
          <w:szCs w:val="20"/>
        </w:rPr>
        <w:t xml:space="preserve"> om samarbeid mellom </w:t>
      </w:r>
      <w:proofErr w:type="spellStart"/>
      <w:r w:rsidRPr="00F03E5E">
        <w:rPr>
          <w:rFonts w:ascii="Arial" w:hAnsi="Arial" w:cs="Arial"/>
          <w:color w:val="222222"/>
          <w:sz w:val="20"/>
          <w:szCs w:val="20"/>
        </w:rPr>
        <w:t>kommunikologer</w:t>
      </w:r>
      <w:proofErr w:type="spellEnd"/>
      <w:r w:rsidRPr="00F03E5E">
        <w:rPr>
          <w:rFonts w:ascii="Arial" w:hAnsi="Arial" w:cs="Arial"/>
          <w:color w:val="222222"/>
          <w:sz w:val="20"/>
          <w:szCs w:val="20"/>
        </w:rPr>
        <w:t xml:space="preserve">. Tilstrekkelig spisskompetanse, i dette tilfellet innen filmproduksjon og filmens tema, har vært nødvendig for et godt resultat. Felles kompetanse og språk er ikke tilstrekkelig, men kan gjøre samarbeidet enklere. </w:t>
      </w:r>
      <w:r w:rsidRPr="00F03E5E">
        <w:rPr>
          <w:rFonts w:ascii="Arial" w:hAnsi="Arial" w:cs="Arial"/>
          <w:sz w:val="20"/>
          <w:szCs w:val="20"/>
        </w:rPr>
        <w:t>For øvrig delte Torill og Åke sine tanker om veien videre for denne og flere filmer.</w:t>
      </w:r>
    </w:p>
    <w:p w:rsidR="00405F2F" w:rsidRDefault="00405F2F" w:rsidP="00F829EE"/>
    <w:p w:rsidR="00405F2F" w:rsidRDefault="00405F2F" w:rsidP="00405F2F">
      <w:pPr>
        <w:pStyle w:val="Overskrift1"/>
      </w:pPr>
      <w:proofErr w:type="spellStart"/>
      <w:r>
        <w:t>Dåtid</w:t>
      </w:r>
      <w:proofErr w:type="spellEnd"/>
      <w:r>
        <w:t xml:space="preserve">//Nutid//Framtid </w:t>
      </w:r>
      <w:proofErr w:type="spellStart"/>
      <w:r>
        <w:t>för</w:t>
      </w:r>
      <w:proofErr w:type="spellEnd"/>
      <w:r>
        <w:t xml:space="preserve"> </w:t>
      </w:r>
      <w:proofErr w:type="spellStart"/>
      <w:r>
        <w:t>nätverket</w:t>
      </w:r>
      <w:proofErr w:type="spellEnd"/>
      <w:r>
        <w:t xml:space="preserve"> av </w:t>
      </w:r>
      <w:proofErr w:type="spellStart"/>
      <w:r>
        <w:t>Kommunikologer</w:t>
      </w:r>
      <w:proofErr w:type="spellEnd"/>
    </w:p>
    <w:p w:rsidR="00405F2F" w:rsidRDefault="00405F2F" w:rsidP="00405F2F">
      <w:pPr>
        <w:pStyle w:val="Overskrift2"/>
      </w:pPr>
      <w:r>
        <w:t xml:space="preserve">Paneldebatt ved Göran Persson, Herman </w:t>
      </w:r>
      <w:proofErr w:type="spellStart"/>
      <w:r>
        <w:t>Høyskel</w:t>
      </w:r>
      <w:proofErr w:type="spellEnd"/>
      <w:r>
        <w:t xml:space="preserve">, Per </w:t>
      </w:r>
      <w:proofErr w:type="spellStart"/>
      <w:r>
        <w:t>Ellev</w:t>
      </w:r>
      <w:proofErr w:type="spellEnd"/>
      <w:r>
        <w:t xml:space="preserve"> </w:t>
      </w:r>
      <w:proofErr w:type="spellStart"/>
      <w:r>
        <w:t>Tomasgår</w:t>
      </w:r>
      <w:proofErr w:type="spellEnd"/>
      <w:r>
        <w:t xml:space="preserve"> og Beate </w:t>
      </w:r>
      <w:proofErr w:type="spellStart"/>
      <w:r>
        <w:t>Lofseik</w:t>
      </w:r>
      <w:proofErr w:type="spellEnd"/>
      <w:r>
        <w:t xml:space="preserve"> og Monika L. Eknes som moderator</w:t>
      </w:r>
    </w:p>
    <w:p w:rsidR="00405F2F" w:rsidRDefault="00405F2F" w:rsidP="00405F2F">
      <w:r>
        <w:t>Monika klargjorde følgende intensjoner ved paneldebatten:</w:t>
      </w:r>
    </w:p>
    <w:p w:rsidR="005F1E84" w:rsidRPr="00405F2F" w:rsidRDefault="00276FCA" w:rsidP="00E1527E">
      <w:pPr>
        <w:pStyle w:val="Listeavsnitt"/>
        <w:numPr>
          <w:ilvl w:val="0"/>
          <w:numId w:val="6"/>
        </w:numPr>
      </w:pPr>
      <w:r w:rsidRPr="00405F2F">
        <w:lastRenderedPageBreak/>
        <w:t>Inspirasjon til samarbeid</w:t>
      </w:r>
    </w:p>
    <w:p w:rsidR="005F1E84" w:rsidRPr="00405F2F" w:rsidRDefault="00276FCA" w:rsidP="00E1527E">
      <w:pPr>
        <w:pStyle w:val="Listeavsnitt"/>
        <w:numPr>
          <w:ilvl w:val="0"/>
          <w:numId w:val="6"/>
        </w:numPr>
      </w:pPr>
      <w:r w:rsidRPr="00405F2F">
        <w:t>Ansvarliggjøring</w:t>
      </w:r>
    </w:p>
    <w:p w:rsidR="00405F2F" w:rsidRDefault="00405F2F" w:rsidP="00405F2F">
      <w:r>
        <w:t>Monika klargjorde temarammene, presenterte deltakerne og viste følgende film</w:t>
      </w:r>
      <w:r w:rsidR="0021724E">
        <w:t xml:space="preserve"> (Har du tukla med det/Har du pilla med det)</w:t>
      </w:r>
      <w:r>
        <w:t>:</w:t>
      </w:r>
    </w:p>
    <w:p w:rsidR="005F1E84" w:rsidRPr="00405F2F" w:rsidRDefault="00062B5C" w:rsidP="00405F2F">
      <w:pPr>
        <w:numPr>
          <w:ilvl w:val="0"/>
          <w:numId w:val="5"/>
        </w:numPr>
      </w:pPr>
      <w:hyperlink r:id="rId5" w:history="1">
        <w:r w:rsidR="00276FCA" w:rsidRPr="00405F2F">
          <w:rPr>
            <w:rStyle w:val="Hyperkobling"/>
          </w:rPr>
          <w:t>https://</w:t>
        </w:r>
      </w:hyperlink>
      <w:hyperlink r:id="rId6" w:history="1">
        <w:r w:rsidR="00276FCA" w:rsidRPr="00405F2F">
          <w:rPr>
            <w:rStyle w:val="Hyperkobling"/>
          </w:rPr>
          <w:t>www.youtube.com/watch?v=nfqEcG7EZMo</w:t>
        </w:r>
      </w:hyperlink>
    </w:p>
    <w:p w:rsidR="00405F2F" w:rsidRDefault="00405F2F" w:rsidP="00405F2F">
      <w:r>
        <w:t xml:space="preserve">Som en del av innledningen ga Göran en </w:t>
      </w:r>
      <w:proofErr w:type="spellStart"/>
      <w:r>
        <w:t>oppchunket</w:t>
      </w:r>
      <w:proofErr w:type="spellEnd"/>
      <w:r>
        <w:t xml:space="preserve"> presentasjon av sitt FB-innlegg fra den 18. juni og som er det innlegget på foreningens FB-side som har skapt størst engasjement </w:t>
      </w:r>
      <w:r w:rsidR="00AA1C81">
        <w:t>noen gang.</w:t>
      </w:r>
    </w:p>
    <w:p w:rsidR="00FC269C" w:rsidRDefault="00AA1C81" w:rsidP="00405F2F">
      <w:r>
        <w:t xml:space="preserve">Per </w:t>
      </w:r>
      <w:proofErr w:type="spellStart"/>
      <w:r>
        <w:t>Ellev</w:t>
      </w:r>
      <w:proofErr w:type="spellEnd"/>
      <w:r>
        <w:t xml:space="preserve"> introduserte til «Nåtid» og stikkord var fokus på hvordan etablere og stabilisere, kongruens og vilje til å lære, vokse og integrere videre. </w:t>
      </w:r>
      <w:r w:rsidR="00FC269C">
        <w:t>Herman introduserte til «Fortid/</w:t>
      </w:r>
      <w:proofErr w:type="spellStart"/>
      <w:r w:rsidR="00FC269C">
        <w:t>Dåtid</w:t>
      </w:r>
      <w:proofErr w:type="spellEnd"/>
      <w:r w:rsidR="00FC269C">
        <w:t>». Stikkord var at det finnes ulike syn på tid og historie. Alle lever i sine rammer og har sine presupposisjoner bygget opp over kortere og lengre tid. Herman stilte spørsmål ved hvilke mønstre og presupposisjoner som gjør at nettverket står stille og ikke kommer videre. Beate introduserte «Fremtid». Stikkord var å utfordre rådende presupposisjoner, tenke selv, tenke nytt, benytte humor, bygge hverandre opp og å våge å være synlig.</w:t>
      </w:r>
    </w:p>
    <w:p w:rsidR="00AA1C81" w:rsidRDefault="00FC269C" w:rsidP="00405F2F">
      <w:r>
        <w:t>Diskusjonene</w:t>
      </w:r>
      <w:r w:rsidR="00AA1C81">
        <w:t xml:space="preserve"> </w:t>
      </w:r>
      <w:r>
        <w:t>brakte opp</w:t>
      </w:r>
      <w:r w:rsidR="00AA1C81">
        <w:t xml:space="preserve"> forslag til presupposisjonsbytte: «</w:t>
      </w:r>
      <w:proofErr w:type="spellStart"/>
      <w:r w:rsidR="00AA1C81">
        <w:t>Metadisiplinen</w:t>
      </w:r>
      <w:proofErr w:type="spellEnd"/>
      <w:r w:rsidR="00AA1C81">
        <w:t xml:space="preserve"> </w:t>
      </w:r>
      <w:proofErr w:type="spellStart"/>
      <w:r w:rsidR="00AA1C81">
        <w:t>Kommunikologi</w:t>
      </w:r>
      <w:proofErr w:type="spellEnd"/>
      <w:r w:rsidR="00AA1C81">
        <w:t>© ER etablert, og nå er vi klar for videreføring</w:t>
      </w:r>
      <w:r w:rsidR="0021724E">
        <w:t>»</w:t>
      </w:r>
      <w:r w:rsidR="00AA1C81">
        <w:t>. Argumenter for at disiplinen allerede er etablert er at:</w:t>
      </w:r>
    </w:p>
    <w:p w:rsidR="00AA1C81" w:rsidRDefault="00AA1C81" w:rsidP="00AA1C81">
      <w:pPr>
        <w:pStyle w:val="Listeavsnitt"/>
        <w:numPr>
          <w:ilvl w:val="0"/>
          <w:numId w:val="6"/>
        </w:numPr>
      </w:pPr>
      <w:r>
        <w:t xml:space="preserve">Den er definert og </w:t>
      </w:r>
      <w:proofErr w:type="spellStart"/>
      <w:r>
        <w:t>rammesatt</w:t>
      </w:r>
      <w:proofErr w:type="spellEnd"/>
    </w:p>
    <w:p w:rsidR="00AA1C81" w:rsidRDefault="00AA1C81" w:rsidP="00AA1C81">
      <w:pPr>
        <w:pStyle w:val="Listeavsnitt"/>
        <w:numPr>
          <w:ilvl w:val="0"/>
          <w:numId w:val="6"/>
        </w:numPr>
      </w:pPr>
      <w:r>
        <w:t>Det er tatt frem et materiale</w:t>
      </w:r>
    </w:p>
    <w:p w:rsidR="00AA1C81" w:rsidRDefault="00AA1C81" w:rsidP="00AA1C81">
      <w:pPr>
        <w:pStyle w:val="Listeavsnitt"/>
        <w:numPr>
          <w:ilvl w:val="0"/>
          <w:numId w:val="6"/>
        </w:numPr>
      </w:pPr>
      <w:r>
        <w:t>Det finnes undervisningsprogrammer</w:t>
      </w:r>
    </w:p>
    <w:p w:rsidR="00AA1C81" w:rsidRDefault="00AA1C81" w:rsidP="00AA1C81">
      <w:pPr>
        <w:pStyle w:val="Listeavsnitt"/>
        <w:numPr>
          <w:ilvl w:val="0"/>
          <w:numId w:val="6"/>
        </w:numPr>
      </w:pPr>
      <w:r>
        <w:t xml:space="preserve">Det finnes 800+ sertifiserte </w:t>
      </w:r>
      <w:proofErr w:type="spellStart"/>
      <w:r>
        <w:t>kommunikologer</w:t>
      </w:r>
      <w:proofErr w:type="spellEnd"/>
      <w:r>
        <w:t>.</w:t>
      </w:r>
    </w:p>
    <w:p w:rsidR="00AA1C81" w:rsidRDefault="00FC269C" w:rsidP="00AA1C81">
      <w:r>
        <w:t>D</w:t>
      </w:r>
      <w:r w:rsidR="005C5457">
        <w:t>iskusjonen</w:t>
      </w:r>
      <w:r>
        <w:t>e, som involverte alle kongressens deltakere,</w:t>
      </w:r>
      <w:r w:rsidR="005C5457">
        <w:t xml:space="preserve"> berørte</w:t>
      </w:r>
      <w:r>
        <w:t xml:space="preserve"> også</w:t>
      </w:r>
      <w:r w:rsidR="005C5457">
        <w:t xml:space="preserve"> fryktfenomenet i nettverket; Frykt for usorterte responser fra nettverket «kamuflert» som tilsynelatende sikkerhetsfeedback, </w:t>
      </w:r>
      <w:r>
        <w:t xml:space="preserve">og </w:t>
      </w:r>
      <w:r w:rsidR="005C5457">
        <w:t xml:space="preserve">frykt for responser fra omverdenen </w:t>
      </w:r>
      <w:proofErr w:type="spellStart"/>
      <w:r w:rsidR="005C5457">
        <w:t>pga</w:t>
      </w:r>
      <w:proofErr w:type="spellEnd"/>
      <w:r w:rsidR="005C5457">
        <w:t xml:space="preserve"> at vi mangler skriftlig </w:t>
      </w:r>
      <w:r w:rsidR="00A74AAD">
        <w:t>materiale å referere til. Metafor</w:t>
      </w:r>
      <w:r w:rsidR="005C5457">
        <w:t>ene «</w:t>
      </w:r>
      <w:proofErr w:type="spellStart"/>
      <w:r w:rsidR="005C5457">
        <w:t>jesuskommunikolog</w:t>
      </w:r>
      <w:proofErr w:type="spellEnd"/>
      <w:r w:rsidR="005C5457">
        <w:t>» og «</w:t>
      </w:r>
      <w:proofErr w:type="spellStart"/>
      <w:r w:rsidR="005C5457">
        <w:t>talibankommunikolog</w:t>
      </w:r>
      <w:proofErr w:type="spellEnd"/>
      <w:r w:rsidR="005C5457">
        <w:t>»</w:t>
      </w:r>
      <w:r w:rsidR="00A74AAD">
        <w:t xml:space="preserve"> kom opp.</w:t>
      </w:r>
      <w:r w:rsidR="005C5457">
        <w:t xml:space="preserve"> </w:t>
      </w:r>
      <w:r w:rsidR="00A74AAD">
        <w:t>«</w:t>
      </w:r>
      <w:proofErr w:type="spellStart"/>
      <w:r w:rsidR="00A74AAD">
        <w:t>Jesuskommunikolog</w:t>
      </w:r>
      <w:proofErr w:type="spellEnd"/>
      <w:r w:rsidR="00A74AAD">
        <w:t>» ble brukt som metafor</w:t>
      </w:r>
      <w:r w:rsidR="005C5457">
        <w:t xml:space="preserve"> </w:t>
      </w:r>
      <w:r w:rsidR="00A74AAD">
        <w:t xml:space="preserve">for </w:t>
      </w:r>
      <w:r w:rsidR="005C5457">
        <w:t xml:space="preserve">begeistrede </w:t>
      </w:r>
      <w:proofErr w:type="spellStart"/>
      <w:r w:rsidR="005C5457">
        <w:t>kommunikologer</w:t>
      </w:r>
      <w:proofErr w:type="spellEnd"/>
      <w:r w:rsidR="005C5457">
        <w:t xml:space="preserve"> som vil «redde verden» uavhengig av jeg//</w:t>
      </w:r>
      <w:proofErr w:type="spellStart"/>
      <w:r w:rsidR="005C5457">
        <w:t>du-sortering</w:t>
      </w:r>
      <w:proofErr w:type="spellEnd"/>
      <w:r w:rsidR="00A74AAD">
        <w:t>.</w:t>
      </w:r>
      <w:r w:rsidR="005C5457">
        <w:t xml:space="preserve"> </w:t>
      </w:r>
      <w:r w:rsidR="00A74AAD">
        <w:t>«</w:t>
      </w:r>
      <w:proofErr w:type="spellStart"/>
      <w:r w:rsidR="00A74AAD">
        <w:t>Talibankommunikolog</w:t>
      </w:r>
      <w:proofErr w:type="spellEnd"/>
      <w:r w:rsidR="00A74AAD">
        <w:t>» ble brukt</w:t>
      </w:r>
      <w:r w:rsidR="005C5457">
        <w:t xml:space="preserve"> som </w:t>
      </w:r>
      <w:r w:rsidR="00A74AAD">
        <w:t xml:space="preserve">metafor for </w:t>
      </w:r>
      <w:proofErr w:type="spellStart"/>
      <w:r w:rsidR="005C5457">
        <w:t>kommunikologer</w:t>
      </w:r>
      <w:proofErr w:type="spellEnd"/>
      <w:r w:rsidR="005C5457">
        <w:t xml:space="preserve"> som i frykt for at disiplinen og dens verdi skal bli ødelagt/</w:t>
      </w:r>
      <w:proofErr w:type="spellStart"/>
      <w:r w:rsidR="005C5457">
        <w:t>forstørt</w:t>
      </w:r>
      <w:proofErr w:type="spellEnd"/>
      <w:r>
        <w:t>,</w:t>
      </w:r>
      <w:r w:rsidR="005C5457">
        <w:t xml:space="preserve"> glemmer jeg//</w:t>
      </w:r>
      <w:proofErr w:type="spellStart"/>
      <w:r w:rsidR="005C5457">
        <w:t>du-sortering</w:t>
      </w:r>
      <w:proofErr w:type="spellEnd"/>
      <w:r w:rsidR="005C5457">
        <w:t xml:space="preserve"> i sin kommunikasjon med sine kollegaer</w:t>
      </w:r>
      <w:r w:rsidR="00A74AAD">
        <w:t xml:space="preserve"> og sprer frykt i nettverket. </w:t>
      </w:r>
      <w:r w:rsidR="001606AE">
        <w:t>Behovet for et reelt nettverk kjennetegnet av åpenhet, trygghet og tillit ble diskutert.</w:t>
      </w:r>
    </w:p>
    <w:p w:rsidR="00FC269C" w:rsidRDefault="00FC269C" w:rsidP="00AA1C81">
      <w:r>
        <w:t xml:space="preserve">Diskusjonene </w:t>
      </w:r>
      <w:r w:rsidR="00277EAF">
        <w:t xml:space="preserve">var kjennetegnet av stor grad av åpenhet, </w:t>
      </w:r>
      <w:r>
        <w:t>ble gjennomført uten drama og uten at innspill ble dømt som rett//feil.</w:t>
      </w:r>
    </w:p>
    <w:p w:rsidR="00277EAF" w:rsidRDefault="00277EAF" w:rsidP="00AA1C81">
      <w:r>
        <w:t>Monika oppsummerte diskusjonene</w:t>
      </w:r>
      <w:r w:rsidR="001606AE">
        <w:t xml:space="preserve"> ved å påpeke potensialet i å bytte fra en lineær til en </w:t>
      </w:r>
      <w:proofErr w:type="spellStart"/>
      <w:r w:rsidR="001606AE">
        <w:t>eksponensiell</w:t>
      </w:r>
      <w:proofErr w:type="spellEnd"/>
      <w:r w:rsidR="001606AE">
        <w:t xml:space="preserve"> vekstkurve for v</w:t>
      </w:r>
      <w:r>
        <w:t xml:space="preserve">idereføringen av </w:t>
      </w:r>
      <w:proofErr w:type="spellStart"/>
      <w:r>
        <w:t>Komm</w:t>
      </w:r>
      <w:r w:rsidR="001606AE">
        <w:t>unikologi</w:t>
      </w:r>
      <w:proofErr w:type="spellEnd"/>
      <w:r w:rsidR="001606AE">
        <w:t xml:space="preserve">, og at kapasiteten og kompetansen til å kunne oppnå et slikt skifte finnes i nettverket av </w:t>
      </w:r>
      <w:proofErr w:type="spellStart"/>
      <w:r w:rsidR="001606AE">
        <w:t>kommunikologer</w:t>
      </w:r>
      <w:proofErr w:type="spellEnd"/>
      <w:r w:rsidR="001606AE">
        <w:t>.</w:t>
      </w:r>
    </w:p>
    <w:p w:rsidR="00101501" w:rsidRDefault="00101501" w:rsidP="00101501">
      <w:pPr>
        <w:pStyle w:val="Overskrift1"/>
      </w:pPr>
      <w:r>
        <w:t xml:space="preserve">Fra konstant kamp/flukt-tilstand, via </w:t>
      </w:r>
      <w:proofErr w:type="spellStart"/>
      <w:r>
        <w:t>dissossiering</w:t>
      </w:r>
      <w:proofErr w:type="spellEnd"/>
      <w:r>
        <w:t xml:space="preserve"> til et nytt liv </w:t>
      </w:r>
    </w:p>
    <w:p w:rsidR="001606AE" w:rsidRDefault="001606AE" w:rsidP="001606AE">
      <w:pPr>
        <w:pStyle w:val="Overskrift2"/>
      </w:pPr>
      <w:r>
        <w:t>Ved Roger Sjursen</w:t>
      </w:r>
    </w:p>
    <w:p w:rsidR="001606AE" w:rsidRDefault="00101501" w:rsidP="001606AE">
      <w:r>
        <w:t>Roger holdt en tankevekkende presentasjon om hvordan stress og frykt påvirker funksjon for et individ. Felles refleksjon tydeliggjorde at de samme tilstandene påvirker tilsvarende også på gruppe- og organisasjonsnivå.</w:t>
      </w:r>
    </w:p>
    <w:p w:rsidR="00E1527E" w:rsidRDefault="00E1527E" w:rsidP="001606AE"/>
    <w:p w:rsidR="00101501" w:rsidRDefault="00101501" w:rsidP="00101501">
      <w:pPr>
        <w:pStyle w:val="Overskrift1"/>
      </w:pPr>
      <w:r>
        <w:lastRenderedPageBreak/>
        <w:t>"</w:t>
      </w:r>
      <w:proofErr w:type="spellStart"/>
      <w:r>
        <w:t>Hur</w:t>
      </w:r>
      <w:proofErr w:type="spellEnd"/>
      <w:r>
        <w:t xml:space="preserve"> </w:t>
      </w:r>
      <w:proofErr w:type="spellStart"/>
      <w:r>
        <w:t>pacar</w:t>
      </w:r>
      <w:proofErr w:type="spellEnd"/>
      <w:r>
        <w:t xml:space="preserve"> vi </w:t>
      </w:r>
      <w:proofErr w:type="spellStart"/>
      <w:r>
        <w:t>omvärlden</w:t>
      </w:r>
      <w:proofErr w:type="spellEnd"/>
      <w:r>
        <w:t xml:space="preserve">?" </w:t>
      </w:r>
    </w:p>
    <w:p w:rsidR="00101501" w:rsidRDefault="00101501" w:rsidP="0021724E">
      <w:pPr>
        <w:pStyle w:val="Overskrift2"/>
      </w:pPr>
      <w:r>
        <w:t xml:space="preserve">Ved Göran Persson </w:t>
      </w:r>
      <w:proofErr w:type="spellStart"/>
      <w:r>
        <w:t>och</w:t>
      </w:r>
      <w:proofErr w:type="spellEnd"/>
      <w:r>
        <w:t xml:space="preserve"> Per </w:t>
      </w:r>
      <w:proofErr w:type="spellStart"/>
      <w:r>
        <w:t>Ellev</w:t>
      </w:r>
      <w:proofErr w:type="spellEnd"/>
      <w:r>
        <w:t xml:space="preserve"> </w:t>
      </w:r>
      <w:proofErr w:type="spellStart"/>
      <w:r>
        <w:t>Tomasgård</w:t>
      </w:r>
      <w:proofErr w:type="spellEnd"/>
    </w:p>
    <w:p w:rsidR="00101501" w:rsidRDefault="00101501" w:rsidP="001606AE">
      <w:r>
        <w:t xml:space="preserve">Göran og Per introduserte til </w:t>
      </w:r>
      <w:proofErr w:type="spellStart"/>
      <w:r>
        <w:t>gruppearbeide</w:t>
      </w:r>
      <w:proofErr w:type="spellEnd"/>
      <w:r>
        <w:t xml:space="preserve"> kring flagging, </w:t>
      </w:r>
      <w:proofErr w:type="spellStart"/>
      <w:r>
        <w:t>hur</w:t>
      </w:r>
      <w:proofErr w:type="spellEnd"/>
      <w:r>
        <w:t xml:space="preserve">, når, </w:t>
      </w:r>
      <w:proofErr w:type="spellStart"/>
      <w:r>
        <w:t>varfor</w:t>
      </w:r>
      <w:proofErr w:type="spellEnd"/>
      <w:r>
        <w:t xml:space="preserve">, vad </w:t>
      </w:r>
      <w:proofErr w:type="spellStart"/>
      <w:r>
        <w:t>och</w:t>
      </w:r>
      <w:proofErr w:type="spellEnd"/>
      <w:r>
        <w:t xml:space="preserve"> </w:t>
      </w:r>
      <w:proofErr w:type="spellStart"/>
      <w:r>
        <w:t>exempel</w:t>
      </w:r>
      <w:proofErr w:type="spellEnd"/>
      <w:r>
        <w:t xml:space="preserve">. </w:t>
      </w:r>
    </w:p>
    <w:p w:rsidR="00101501" w:rsidRDefault="00101501" w:rsidP="001606AE">
      <w:r>
        <w:t xml:space="preserve">Noen stikkord fra oppsummeringene av gruppearbeidene var bruk av begrepet «referanse» som alternativ til «flagging», viktigheten av å pace omverdenen, «flagge </w:t>
      </w:r>
      <w:proofErr w:type="spellStart"/>
      <w:r>
        <w:t>kommunikologi</w:t>
      </w:r>
      <w:proofErr w:type="spellEnd"/>
      <w:r>
        <w:t xml:space="preserve">» </w:t>
      </w:r>
      <w:proofErr w:type="spellStart"/>
      <w:r>
        <w:t>vs</w:t>
      </w:r>
      <w:proofErr w:type="spellEnd"/>
      <w:r>
        <w:t xml:space="preserve"> å presentere produkter og tjenester, behovet for skriftlig materiale og behovet for forståelige presentasjoner både på hjemmesider og i møter mellom mennesker.</w:t>
      </w:r>
    </w:p>
    <w:p w:rsidR="00101501" w:rsidRDefault="00101501" w:rsidP="001606AE"/>
    <w:p w:rsidR="00101501" w:rsidRDefault="00101501" w:rsidP="00101501">
      <w:pPr>
        <w:pStyle w:val="Overskrift1"/>
      </w:pPr>
      <w:proofErr w:type="spellStart"/>
      <w:r>
        <w:t>Från</w:t>
      </w:r>
      <w:proofErr w:type="spellEnd"/>
      <w:r>
        <w:t xml:space="preserve"> </w:t>
      </w:r>
      <w:proofErr w:type="spellStart"/>
      <w:r>
        <w:t>division</w:t>
      </w:r>
      <w:proofErr w:type="spellEnd"/>
      <w:r>
        <w:t xml:space="preserve"> 2 </w:t>
      </w:r>
      <w:proofErr w:type="spellStart"/>
      <w:r>
        <w:t>till</w:t>
      </w:r>
      <w:proofErr w:type="spellEnd"/>
      <w:r>
        <w:t xml:space="preserve"> Allsvenskan</w:t>
      </w:r>
    </w:p>
    <w:p w:rsidR="00101501" w:rsidRDefault="00101501" w:rsidP="00101501">
      <w:pPr>
        <w:pStyle w:val="Overskrift2"/>
      </w:pPr>
      <w:r>
        <w:t xml:space="preserve">Ved Kent Karlsson </w:t>
      </w:r>
    </w:p>
    <w:p w:rsidR="00DE31C9" w:rsidRDefault="00101501" w:rsidP="001606AE">
      <w:r>
        <w:t xml:space="preserve">Kent holdt en inspirerende presentasjon om hvordan han hadde arbeidet sammen med trenere, støttepersonell og unge </w:t>
      </w:r>
      <w:r w:rsidR="003B6E09">
        <w:t>inne</w:t>
      </w:r>
      <w:r>
        <w:t>bandyspillere</w:t>
      </w:r>
      <w:r w:rsidR="00126296">
        <w:t xml:space="preserve"> og løftet lagprestasjonen</w:t>
      </w:r>
      <w:r w:rsidR="00DE31C9">
        <w:t>e fra divisjon 2 til Allsvenskan</w:t>
      </w:r>
      <w:r w:rsidR="00126296">
        <w:t>.</w:t>
      </w:r>
    </w:p>
    <w:p w:rsidR="00101501" w:rsidRDefault="00126296" w:rsidP="001606AE">
      <w:r>
        <w:t xml:space="preserve"> </w:t>
      </w:r>
    </w:p>
    <w:p w:rsidR="00101501" w:rsidRDefault="00101501" w:rsidP="00101501">
      <w:pPr>
        <w:pStyle w:val="Overskrift1"/>
      </w:pPr>
      <w:r>
        <w:t xml:space="preserve">I., II. </w:t>
      </w:r>
      <w:proofErr w:type="gramStart"/>
      <w:r>
        <w:t>og</w:t>
      </w:r>
      <w:proofErr w:type="gramEnd"/>
      <w:r>
        <w:t xml:space="preserve"> III. </w:t>
      </w:r>
      <w:proofErr w:type="gramStart"/>
      <w:r>
        <w:t>ordens</w:t>
      </w:r>
      <w:proofErr w:type="gramEnd"/>
      <w:r>
        <w:t xml:space="preserve"> arbeid på organisasjonsnivå</w:t>
      </w:r>
    </w:p>
    <w:p w:rsidR="00101501" w:rsidRDefault="00101501" w:rsidP="00101501">
      <w:pPr>
        <w:pStyle w:val="Overskrift2"/>
      </w:pPr>
      <w:r>
        <w:t>Ved Göran Persson</w:t>
      </w:r>
    </w:p>
    <w:p w:rsidR="00126296" w:rsidRDefault="00126296" w:rsidP="00126296">
      <w:r>
        <w:t xml:space="preserve">Göran ga en inspirerende presentasjon av I., II. </w:t>
      </w:r>
      <w:proofErr w:type="gramStart"/>
      <w:r>
        <w:t>og</w:t>
      </w:r>
      <w:proofErr w:type="gramEnd"/>
      <w:r>
        <w:t xml:space="preserve"> III. </w:t>
      </w:r>
      <w:proofErr w:type="gramStart"/>
      <w:r>
        <w:t>ordens</w:t>
      </w:r>
      <w:proofErr w:type="gramEnd"/>
      <w:r>
        <w:t xml:space="preserve"> forandringsarbeid med to ulike organisasjoner; en organisasjon som mislykkes fordi intensjonene om forandring ikke var til stede, og en organisasjon som lykkes.</w:t>
      </w:r>
      <w:r w:rsidR="00DE31C9">
        <w:t xml:space="preserve"> </w:t>
      </w:r>
    </w:p>
    <w:p w:rsidR="00DE31C9" w:rsidRDefault="00DE31C9" w:rsidP="00126296"/>
    <w:p w:rsidR="00126296" w:rsidRDefault="00126296" w:rsidP="00126296">
      <w:pPr>
        <w:pStyle w:val="Overskrift1"/>
      </w:pPr>
      <w:r>
        <w:t xml:space="preserve">Planer for studium i </w:t>
      </w:r>
      <w:proofErr w:type="spellStart"/>
      <w:r>
        <w:t>Kommunikologi</w:t>
      </w:r>
      <w:proofErr w:type="spellEnd"/>
      <w:r>
        <w:t xml:space="preserve"> ved Høyskolen i Lillehammer</w:t>
      </w:r>
    </w:p>
    <w:p w:rsidR="00126296" w:rsidRDefault="00126296" w:rsidP="00126296">
      <w:pPr>
        <w:pStyle w:val="Overskrift2"/>
      </w:pPr>
      <w:r>
        <w:t xml:space="preserve">Ved Lene Nyhus og Eli </w:t>
      </w:r>
      <w:proofErr w:type="spellStart"/>
      <w:r>
        <w:t>Skjeseth</w:t>
      </w:r>
      <w:proofErr w:type="spellEnd"/>
    </w:p>
    <w:p w:rsidR="00126296" w:rsidRDefault="00126296" w:rsidP="00126296">
      <w:r>
        <w:t xml:space="preserve">Lene og Eli ga en spennende presentasjon av sitt arbeid med å få etablert et studium i </w:t>
      </w:r>
      <w:proofErr w:type="spellStart"/>
      <w:r>
        <w:t>Komm</w:t>
      </w:r>
      <w:r w:rsidR="00DE31C9">
        <w:t>unikologi</w:t>
      </w:r>
      <w:proofErr w:type="spellEnd"/>
      <w:r w:rsidR="00DE31C9">
        <w:t xml:space="preserve">. </w:t>
      </w:r>
    </w:p>
    <w:p w:rsidR="00126296" w:rsidRDefault="00126296" w:rsidP="00126296"/>
    <w:p w:rsidR="00126296" w:rsidRDefault="00126296" w:rsidP="00126296">
      <w:pPr>
        <w:pStyle w:val="Overskrift1"/>
      </w:pPr>
      <w:r>
        <w:t xml:space="preserve">Brainstorming: Hva har </w:t>
      </w:r>
      <w:proofErr w:type="spellStart"/>
      <w:r>
        <w:t>kommunikologer</w:t>
      </w:r>
      <w:proofErr w:type="spellEnd"/>
      <w:r>
        <w:t xml:space="preserve"> behov for fra et nettverk for å kunne bidra til en endring fra lineær til </w:t>
      </w:r>
      <w:proofErr w:type="spellStart"/>
      <w:r>
        <w:t>eksponensiell</w:t>
      </w:r>
      <w:proofErr w:type="spellEnd"/>
      <w:r>
        <w:t xml:space="preserve"> vekstkurve i videreføringen av </w:t>
      </w:r>
      <w:proofErr w:type="spellStart"/>
      <w:r>
        <w:t>Kommunikologi</w:t>
      </w:r>
      <w:proofErr w:type="spellEnd"/>
    </w:p>
    <w:p w:rsidR="00786A26" w:rsidRDefault="00786A26" w:rsidP="00126296">
      <w:r>
        <w:t xml:space="preserve">Brainstormingen brakte opp ideer som beskrevet under. Styret i </w:t>
      </w:r>
      <w:proofErr w:type="spellStart"/>
      <w:r>
        <w:t>Kommunikologforeningen</w:t>
      </w:r>
      <w:proofErr w:type="spellEnd"/>
      <w:r>
        <w:t xml:space="preserve"> vil følge opp ideene gjennom etableringen av en strategi for</w:t>
      </w:r>
      <w:r w:rsidR="00E06379">
        <w:t xml:space="preserve"> foreningen og</w:t>
      </w:r>
      <w:r>
        <w:t xml:space="preserve"> videreføringsarbeidet.</w:t>
      </w:r>
    </w:p>
    <w:tbl>
      <w:tblPr>
        <w:tblStyle w:val="Tabellrutenett"/>
        <w:tblW w:w="5000" w:type="pct"/>
        <w:tblLook w:val="04A0" w:firstRow="1" w:lastRow="0" w:firstColumn="1" w:lastColumn="0" w:noHBand="0" w:noVBand="1"/>
      </w:tblPr>
      <w:tblGrid>
        <w:gridCol w:w="2372"/>
        <w:gridCol w:w="2377"/>
        <w:gridCol w:w="2026"/>
        <w:gridCol w:w="2287"/>
      </w:tblGrid>
      <w:tr w:rsidR="00E06379" w:rsidTr="00E06379">
        <w:tc>
          <w:tcPr>
            <w:tcW w:w="1308" w:type="pct"/>
          </w:tcPr>
          <w:p w:rsidR="00E06379" w:rsidRDefault="00E06379" w:rsidP="00126296">
            <w:r>
              <w:t xml:space="preserve">Dele og </w:t>
            </w:r>
            <w:proofErr w:type="spellStart"/>
            <w:r>
              <w:t>tilgjengeliggjøre</w:t>
            </w:r>
            <w:proofErr w:type="spellEnd"/>
            <w:r>
              <w:t xml:space="preserve"> metaforer</w:t>
            </w:r>
          </w:p>
        </w:tc>
        <w:tc>
          <w:tcPr>
            <w:tcW w:w="1311" w:type="pct"/>
          </w:tcPr>
          <w:p w:rsidR="00E06379" w:rsidRDefault="00E06379" w:rsidP="00126296">
            <w:proofErr w:type="spellStart"/>
            <w:r>
              <w:t>Ped.pil</w:t>
            </w:r>
            <w:proofErr w:type="spellEnd"/>
            <w:r>
              <w:t xml:space="preserve"> med </w:t>
            </w:r>
            <w:proofErr w:type="spellStart"/>
            <w:r>
              <w:t>ledande</w:t>
            </w:r>
            <w:proofErr w:type="spellEnd"/>
            <w:r>
              <w:t xml:space="preserve"> og </w:t>
            </w:r>
            <w:proofErr w:type="spellStart"/>
            <w:r>
              <w:t>laggande</w:t>
            </w:r>
            <w:proofErr w:type="spellEnd"/>
            <w:r>
              <w:t xml:space="preserve"> mål</w:t>
            </w:r>
          </w:p>
        </w:tc>
        <w:tc>
          <w:tcPr>
            <w:tcW w:w="1118" w:type="pct"/>
          </w:tcPr>
          <w:p w:rsidR="00E06379" w:rsidRDefault="00E06379" w:rsidP="00126296">
            <w:r>
              <w:t xml:space="preserve">Avklaring av begrepene videreføring og stabilisering – og </w:t>
            </w:r>
            <w:proofErr w:type="spellStart"/>
            <w:r>
              <w:t>evt</w:t>
            </w:r>
            <w:proofErr w:type="spellEnd"/>
            <w:r>
              <w:t xml:space="preserve"> valg av presupposisjon om at disiplinen nå er etablert</w:t>
            </w:r>
          </w:p>
        </w:tc>
        <w:tc>
          <w:tcPr>
            <w:tcW w:w="1262" w:type="pct"/>
          </w:tcPr>
          <w:p w:rsidR="00E06379" w:rsidRDefault="00E06379" w:rsidP="00126296">
            <w:proofErr w:type="spellStart"/>
            <w:r>
              <w:t>Polstjerne</w:t>
            </w:r>
            <w:proofErr w:type="spellEnd"/>
            <w:r>
              <w:t>: Vise lederskap</w:t>
            </w:r>
          </w:p>
        </w:tc>
      </w:tr>
      <w:tr w:rsidR="00E06379" w:rsidTr="00E06379">
        <w:tc>
          <w:tcPr>
            <w:tcW w:w="1308" w:type="pct"/>
          </w:tcPr>
          <w:p w:rsidR="00E06379" w:rsidRDefault="00E06379" w:rsidP="00126296">
            <w:r>
              <w:lastRenderedPageBreak/>
              <w:t>Utvikle skriftlig materiell</w:t>
            </w:r>
          </w:p>
        </w:tc>
        <w:tc>
          <w:tcPr>
            <w:tcW w:w="1311" w:type="pct"/>
          </w:tcPr>
          <w:p w:rsidR="00E06379" w:rsidRDefault="00E06379" w:rsidP="00126296">
            <w:r>
              <w:t>Ta hit fremtiden</w:t>
            </w:r>
          </w:p>
        </w:tc>
        <w:tc>
          <w:tcPr>
            <w:tcW w:w="1118" w:type="pct"/>
          </w:tcPr>
          <w:p w:rsidR="00E06379" w:rsidRDefault="00E06379" w:rsidP="00126296">
            <w:r>
              <w:t>Repetere historie, som en ramme for en presentasjon på fremtidige kongresser</w:t>
            </w:r>
          </w:p>
        </w:tc>
        <w:tc>
          <w:tcPr>
            <w:tcW w:w="1262" w:type="pct"/>
          </w:tcPr>
          <w:p w:rsidR="00E06379" w:rsidRDefault="00E06379" w:rsidP="00126296">
            <w:r>
              <w:t>Gruppe for vedtektarbeid og årsmøte/kongress</w:t>
            </w:r>
          </w:p>
        </w:tc>
      </w:tr>
      <w:tr w:rsidR="00E06379" w:rsidTr="00E06379">
        <w:tc>
          <w:tcPr>
            <w:tcW w:w="1308" w:type="pct"/>
          </w:tcPr>
          <w:p w:rsidR="00E06379" w:rsidRDefault="00E06379" w:rsidP="00126296">
            <w:r>
              <w:t xml:space="preserve">Bytte ut angst med humor (hva skulle f.eks. det motsatte av </w:t>
            </w:r>
            <w:proofErr w:type="spellStart"/>
            <w:r>
              <w:t>kommunikologi</w:t>
            </w:r>
            <w:proofErr w:type="spellEnd"/>
            <w:r>
              <w:t xml:space="preserve"> være?)</w:t>
            </w:r>
          </w:p>
        </w:tc>
        <w:tc>
          <w:tcPr>
            <w:tcW w:w="1311" w:type="pct"/>
          </w:tcPr>
          <w:p w:rsidR="00E06379" w:rsidRDefault="00E06379" w:rsidP="00126296">
            <w:r>
              <w:t xml:space="preserve">Teste </w:t>
            </w:r>
            <w:proofErr w:type="spellStart"/>
            <w:r>
              <w:t>presuppen</w:t>
            </w:r>
            <w:proofErr w:type="spellEnd"/>
            <w:r>
              <w:t xml:space="preserve">: </w:t>
            </w:r>
            <w:proofErr w:type="spellStart"/>
            <w:r>
              <w:t>Kommunikologi</w:t>
            </w:r>
            <w:proofErr w:type="spellEnd"/>
            <w:r>
              <w:t xml:space="preserve"> er etablert!</w:t>
            </w:r>
          </w:p>
        </w:tc>
        <w:tc>
          <w:tcPr>
            <w:tcW w:w="1118" w:type="pct"/>
          </w:tcPr>
          <w:p w:rsidR="00E06379" w:rsidRDefault="00E06379" w:rsidP="00126296">
            <w:r>
              <w:t>En synlig og tydelig forening internt og eksternt</w:t>
            </w:r>
          </w:p>
        </w:tc>
        <w:tc>
          <w:tcPr>
            <w:tcW w:w="1262" w:type="pct"/>
          </w:tcPr>
          <w:p w:rsidR="00E06379" w:rsidRDefault="00E06379" w:rsidP="00126296">
            <w:r>
              <w:t>Nyhetsbrev med journalistiske saker</w:t>
            </w:r>
          </w:p>
        </w:tc>
      </w:tr>
      <w:tr w:rsidR="00E06379" w:rsidTr="00E06379">
        <w:tc>
          <w:tcPr>
            <w:tcW w:w="1308" w:type="pct"/>
          </w:tcPr>
          <w:p w:rsidR="00E06379" w:rsidRDefault="00E06379" w:rsidP="00126296">
            <w:r>
              <w:t xml:space="preserve">Forske på «hvor alle </w:t>
            </w:r>
            <w:proofErr w:type="spellStart"/>
            <w:r>
              <w:t>kommunikologene</w:t>
            </w:r>
            <w:proofErr w:type="spellEnd"/>
            <w:r>
              <w:t xml:space="preserve"> er og hva de gjør»</w:t>
            </w:r>
          </w:p>
        </w:tc>
        <w:tc>
          <w:tcPr>
            <w:tcW w:w="1311" w:type="pct"/>
          </w:tcPr>
          <w:p w:rsidR="00E06379" w:rsidRDefault="00E06379" w:rsidP="00126296">
            <w:r>
              <w:t>Dele litteratur</w:t>
            </w:r>
          </w:p>
        </w:tc>
        <w:tc>
          <w:tcPr>
            <w:tcW w:w="1118" w:type="pct"/>
          </w:tcPr>
          <w:p w:rsidR="00E06379" w:rsidRDefault="00E06379" w:rsidP="00126296">
            <w:r>
              <w:t xml:space="preserve">Vi prater om foreningens </w:t>
            </w:r>
            <w:proofErr w:type="spellStart"/>
            <w:r>
              <w:t>åsikter</w:t>
            </w:r>
            <w:proofErr w:type="spellEnd"/>
          </w:p>
        </w:tc>
        <w:tc>
          <w:tcPr>
            <w:tcW w:w="1262" w:type="pct"/>
          </w:tcPr>
          <w:p w:rsidR="00E06379" w:rsidRDefault="00E06379" w:rsidP="00126296">
            <w:r>
              <w:t>Linke mer</w:t>
            </w:r>
          </w:p>
        </w:tc>
      </w:tr>
      <w:tr w:rsidR="00E06379" w:rsidTr="00E06379">
        <w:tc>
          <w:tcPr>
            <w:tcW w:w="1308" w:type="pct"/>
          </w:tcPr>
          <w:p w:rsidR="00E06379" w:rsidRDefault="00E06379" w:rsidP="00126296">
            <w:r>
              <w:t>Gi positiv feedback og øke både tillit og selvtillit</w:t>
            </w:r>
          </w:p>
        </w:tc>
        <w:tc>
          <w:tcPr>
            <w:tcW w:w="1311" w:type="pct"/>
          </w:tcPr>
          <w:p w:rsidR="00E06379" w:rsidRDefault="00E06379" w:rsidP="00126296">
            <w:r>
              <w:t>Lage en revy av historien</w:t>
            </w:r>
          </w:p>
        </w:tc>
        <w:tc>
          <w:tcPr>
            <w:tcW w:w="1118" w:type="pct"/>
          </w:tcPr>
          <w:p w:rsidR="00E06379" w:rsidRDefault="00E06379" w:rsidP="00126296">
            <w:r>
              <w:t xml:space="preserve">Spørre </w:t>
            </w:r>
            <w:proofErr w:type="spellStart"/>
            <w:r>
              <w:t>kommunikologer</w:t>
            </w:r>
            <w:proofErr w:type="spellEnd"/>
            <w:r>
              <w:t xml:space="preserve"> om de vil være med</w:t>
            </w:r>
          </w:p>
        </w:tc>
        <w:tc>
          <w:tcPr>
            <w:tcW w:w="1262" w:type="pct"/>
          </w:tcPr>
          <w:p w:rsidR="00E06379" w:rsidRDefault="00E06379" w:rsidP="00126296">
            <w:r>
              <w:t xml:space="preserve">Bryte mønster og utforske nye </w:t>
            </w:r>
            <w:proofErr w:type="spellStart"/>
            <w:r>
              <w:t>presupper</w:t>
            </w:r>
            <w:proofErr w:type="spellEnd"/>
            <w:r>
              <w:t xml:space="preserve"> («Bite av bunnen av glassen/iskremen»)</w:t>
            </w:r>
          </w:p>
        </w:tc>
      </w:tr>
      <w:tr w:rsidR="00E06379" w:rsidTr="00E06379">
        <w:tc>
          <w:tcPr>
            <w:tcW w:w="1308" w:type="pct"/>
          </w:tcPr>
          <w:p w:rsidR="00E06379" w:rsidRDefault="00E06379" w:rsidP="00E06379">
            <w:r>
              <w:t>Kongress og årsmøte sammen</w:t>
            </w:r>
          </w:p>
        </w:tc>
        <w:tc>
          <w:tcPr>
            <w:tcW w:w="1311" w:type="pct"/>
          </w:tcPr>
          <w:p w:rsidR="00E06379" w:rsidRDefault="00E06379" w:rsidP="00E06379">
            <w:r>
              <w:t>Mer filmatisert informasjon/digitale historier</w:t>
            </w:r>
          </w:p>
        </w:tc>
        <w:tc>
          <w:tcPr>
            <w:tcW w:w="1118" w:type="pct"/>
          </w:tcPr>
          <w:p w:rsidR="00E06379" w:rsidRDefault="00E06379" w:rsidP="00E06379">
            <w:r>
              <w:t>Trekke inn ekstern kompetanse til nettverkstreff og filtrere</w:t>
            </w:r>
          </w:p>
        </w:tc>
        <w:tc>
          <w:tcPr>
            <w:tcW w:w="1262" w:type="pct"/>
          </w:tcPr>
          <w:p w:rsidR="00E06379" w:rsidRDefault="00E06379" w:rsidP="00E06379">
            <w:r>
              <w:t>Presentere materialet som tegneserie eller limerick</w:t>
            </w:r>
          </w:p>
        </w:tc>
      </w:tr>
      <w:tr w:rsidR="00E06379" w:rsidTr="00E06379">
        <w:tc>
          <w:tcPr>
            <w:tcW w:w="1308" w:type="pct"/>
          </w:tcPr>
          <w:p w:rsidR="00E06379" w:rsidRDefault="00E06379" w:rsidP="00E06379">
            <w:r>
              <w:t>Etterutdanningskurs</w:t>
            </w:r>
          </w:p>
        </w:tc>
        <w:tc>
          <w:tcPr>
            <w:tcW w:w="1311" w:type="pct"/>
          </w:tcPr>
          <w:p w:rsidR="00E06379" w:rsidRDefault="00E06379" w:rsidP="00E06379">
            <w:r>
              <w:t>Trygt nettverk for videreføring</w:t>
            </w:r>
          </w:p>
        </w:tc>
        <w:tc>
          <w:tcPr>
            <w:tcW w:w="1118" w:type="pct"/>
          </w:tcPr>
          <w:p w:rsidR="00E06379" w:rsidRDefault="00E06379" w:rsidP="00E06379">
            <w:r>
              <w:t>Rapporter fra arbeidsgrupper</w:t>
            </w:r>
          </w:p>
        </w:tc>
        <w:tc>
          <w:tcPr>
            <w:tcW w:w="1262" w:type="pct"/>
          </w:tcPr>
          <w:p w:rsidR="00E06379" w:rsidRDefault="00E06379" w:rsidP="00E06379"/>
        </w:tc>
      </w:tr>
    </w:tbl>
    <w:p w:rsidR="00786A26" w:rsidRDefault="00786A26" w:rsidP="00126296"/>
    <w:p w:rsidR="00FF75D9" w:rsidRDefault="00FF75D9" w:rsidP="00E06379">
      <w:pPr>
        <w:pStyle w:val="Overskrift1"/>
      </w:pPr>
      <w:r>
        <w:t>NM arbeid/trening</w:t>
      </w:r>
    </w:p>
    <w:p w:rsidR="00FF75D9" w:rsidRDefault="00FF75D9" w:rsidP="00FF75D9">
      <w:pPr>
        <w:pStyle w:val="Overskrift2"/>
      </w:pPr>
      <w:r>
        <w:t>Med Martin Fransson</w:t>
      </w:r>
    </w:p>
    <w:p w:rsidR="00FF75D9" w:rsidRDefault="00FF75D9" w:rsidP="00FF75D9">
      <w:r>
        <w:t>Martin bød på inspirerende NM trening hver morgen under de tre kongressdagene, første dag i liggende, andre dag i sittende og tredje dag i stående posisjon. I tillegg til å være å være inspirerende og bevisstgjørende på individnivå</w:t>
      </w:r>
      <w:r w:rsidR="00DE31C9">
        <w:t>,</w:t>
      </w:r>
      <w:r>
        <w:t xml:space="preserve"> var øvelsene metaforiske og bevisstgjørende for utviklingsprosessen i foreningen og nettverket for øvrig.</w:t>
      </w:r>
    </w:p>
    <w:p w:rsidR="00DE31C9" w:rsidRPr="00FF75D9" w:rsidRDefault="00DE31C9" w:rsidP="00FF75D9"/>
    <w:p w:rsidR="00E06379" w:rsidRDefault="00E06379" w:rsidP="00E06379">
      <w:pPr>
        <w:pStyle w:val="Overskrift1"/>
      </w:pPr>
      <w:r>
        <w:t>Feedback, refleksjon og avslutning av kongressen</w:t>
      </w:r>
    </w:p>
    <w:p w:rsidR="00E06379" w:rsidRDefault="00E06379" w:rsidP="00E06379"/>
    <w:tbl>
      <w:tblPr>
        <w:tblStyle w:val="Tabellrutenett"/>
        <w:tblW w:w="0" w:type="auto"/>
        <w:tblLook w:val="04A0" w:firstRow="1" w:lastRow="0" w:firstColumn="1" w:lastColumn="0" w:noHBand="0" w:noVBand="1"/>
      </w:tblPr>
      <w:tblGrid>
        <w:gridCol w:w="3020"/>
        <w:gridCol w:w="3021"/>
        <w:gridCol w:w="3021"/>
      </w:tblGrid>
      <w:tr w:rsidR="00877DAB" w:rsidTr="00B30271">
        <w:trPr>
          <w:tblHeader/>
        </w:trPr>
        <w:tc>
          <w:tcPr>
            <w:tcW w:w="3020" w:type="dxa"/>
          </w:tcPr>
          <w:p w:rsidR="00877DAB" w:rsidRPr="00877DAB" w:rsidRDefault="00877DAB" w:rsidP="00E06379">
            <w:pPr>
              <w:rPr>
                <w:b/>
              </w:rPr>
            </w:pPr>
            <w:r w:rsidRPr="00877DAB">
              <w:rPr>
                <w:b/>
              </w:rPr>
              <w:t>Hva deltakerne likte</w:t>
            </w:r>
          </w:p>
        </w:tc>
        <w:tc>
          <w:tcPr>
            <w:tcW w:w="3021" w:type="dxa"/>
          </w:tcPr>
          <w:p w:rsidR="00877DAB" w:rsidRPr="00877DAB" w:rsidRDefault="00877DAB" w:rsidP="00877DAB">
            <w:pPr>
              <w:rPr>
                <w:b/>
              </w:rPr>
            </w:pPr>
            <w:r>
              <w:rPr>
                <w:b/>
              </w:rPr>
              <w:t>Refleksjoner og f</w:t>
            </w:r>
            <w:r w:rsidRPr="00877DAB">
              <w:rPr>
                <w:b/>
              </w:rPr>
              <w:t>orslag til forandring</w:t>
            </w:r>
          </w:p>
        </w:tc>
        <w:tc>
          <w:tcPr>
            <w:tcW w:w="3021" w:type="dxa"/>
          </w:tcPr>
          <w:p w:rsidR="00877DAB" w:rsidRPr="00877DAB" w:rsidRDefault="00877DAB" w:rsidP="00E06379">
            <w:pPr>
              <w:rPr>
                <w:b/>
              </w:rPr>
            </w:pPr>
            <w:r w:rsidRPr="00877DAB">
              <w:rPr>
                <w:b/>
              </w:rPr>
              <w:t>Forslag til neste kongress</w:t>
            </w:r>
          </w:p>
        </w:tc>
      </w:tr>
      <w:tr w:rsidR="00877DAB" w:rsidTr="00877DAB">
        <w:tc>
          <w:tcPr>
            <w:tcW w:w="3020" w:type="dxa"/>
          </w:tcPr>
          <w:p w:rsidR="00877DAB" w:rsidRDefault="00877DAB" w:rsidP="00E06379">
            <w:r>
              <w:t>Trygt og godt</w:t>
            </w:r>
          </w:p>
        </w:tc>
        <w:tc>
          <w:tcPr>
            <w:tcW w:w="3021" w:type="dxa"/>
          </w:tcPr>
          <w:p w:rsidR="00877DAB" w:rsidRDefault="00877DAB" w:rsidP="00E06379">
            <w:r>
              <w:t>Forklaring på hva som ligger i en kongress; hva som inngår og ikke inngår</w:t>
            </w:r>
          </w:p>
        </w:tc>
        <w:tc>
          <w:tcPr>
            <w:tcW w:w="3021" w:type="dxa"/>
          </w:tcPr>
          <w:p w:rsidR="00877DAB" w:rsidRDefault="00877DAB" w:rsidP="00E06379">
            <w:r>
              <w:t>Trygt og godt videreføres – hvordan?</w:t>
            </w:r>
          </w:p>
          <w:p w:rsidR="00877DAB" w:rsidRDefault="00877DAB" w:rsidP="00E06379"/>
        </w:tc>
      </w:tr>
      <w:tr w:rsidR="00877DAB" w:rsidTr="00877DAB">
        <w:tc>
          <w:tcPr>
            <w:tcW w:w="3020" w:type="dxa"/>
          </w:tcPr>
          <w:p w:rsidR="00877DAB" w:rsidRDefault="00B30271" w:rsidP="00E06379">
            <w:r>
              <w:t>Intensjonen gikk gjennom</w:t>
            </w:r>
          </w:p>
        </w:tc>
        <w:tc>
          <w:tcPr>
            <w:tcW w:w="3021" w:type="dxa"/>
          </w:tcPr>
          <w:p w:rsidR="00877DAB" w:rsidRDefault="00877DAB" w:rsidP="00E06379">
            <w:r>
              <w:t>30 min lengre lunsj</w:t>
            </w:r>
          </w:p>
          <w:p w:rsidR="00877DAB" w:rsidRDefault="00877DAB" w:rsidP="00E06379">
            <w:r>
              <w:t>Pauselengder holdes</w:t>
            </w:r>
          </w:p>
        </w:tc>
        <w:tc>
          <w:tcPr>
            <w:tcW w:w="3021" w:type="dxa"/>
          </w:tcPr>
          <w:p w:rsidR="00877DAB" w:rsidRDefault="00877DAB" w:rsidP="00E06379">
            <w:r>
              <w:t>30 min lengre lunsj</w:t>
            </w:r>
          </w:p>
        </w:tc>
      </w:tr>
      <w:tr w:rsidR="00877DAB" w:rsidTr="00877DAB">
        <w:tc>
          <w:tcPr>
            <w:tcW w:w="3020" w:type="dxa"/>
          </w:tcPr>
          <w:p w:rsidR="00877DAB" w:rsidRDefault="00B30271" w:rsidP="00E06379">
            <w:r>
              <w:t>Rammesettingen i begynnelsen</w:t>
            </w:r>
          </w:p>
        </w:tc>
        <w:tc>
          <w:tcPr>
            <w:tcW w:w="3021" w:type="dxa"/>
          </w:tcPr>
          <w:p w:rsidR="00877DAB" w:rsidRDefault="00877DAB" w:rsidP="00E06379">
            <w:r>
              <w:t>Er det styret i foreningen som skal holde sammen hele nettverket?</w:t>
            </w:r>
          </w:p>
        </w:tc>
        <w:tc>
          <w:tcPr>
            <w:tcW w:w="3021" w:type="dxa"/>
          </w:tcPr>
          <w:p w:rsidR="00877DAB" w:rsidRDefault="00877DAB" w:rsidP="00E06379">
            <w:r>
              <w:t>Mer varierte aktivitetsrammer</w:t>
            </w:r>
          </w:p>
        </w:tc>
      </w:tr>
      <w:tr w:rsidR="00877DAB" w:rsidTr="00877DAB">
        <w:tc>
          <w:tcPr>
            <w:tcW w:w="3020" w:type="dxa"/>
          </w:tcPr>
          <w:p w:rsidR="00877DAB" w:rsidRDefault="00B30271" w:rsidP="00877DAB">
            <w:r>
              <w:t>At vi bidrar</w:t>
            </w:r>
          </w:p>
        </w:tc>
        <w:tc>
          <w:tcPr>
            <w:tcW w:w="3021" w:type="dxa"/>
          </w:tcPr>
          <w:p w:rsidR="00877DAB" w:rsidRDefault="00877DAB" w:rsidP="00877DAB"/>
        </w:tc>
        <w:tc>
          <w:tcPr>
            <w:tcW w:w="3021" w:type="dxa"/>
          </w:tcPr>
          <w:p w:rsidR="00877DAB" w:rsidRDefault="00B30271" w:rsidP="00877DAB">
            <w:r>
              <w:t>At vi bidrar</w:t>
            </w:r>
          </w:p>
        </w:tc>
      </w:tr>
      <w:tr w:rsidR="00B30271" w:rsidTr="00877DAB">
        <w:tc>
          <w:tcPr>
            <w:tcW w:w="3020" w:type="dxa"/>
          </w:tcPr>
          <w:p w:rsidR="00B30271" w:rsidRDefault="00B30271" w:rsidP="00B30271">
            <w:r>
              <w:t>Start på torsdagskvelden og slutt på søndag</w:t>
            </w:r>
          </w:p>
        </w:tc>
        <w:tc>
          <w:tcPr>
            <w:tcW w:w="3021" w:type="dxa"/>
          </w:tcPr>
          <w:p w:rsidR="00B30271" w:rsidRDefault="00B30271" w:rsidP="00B30271"/>
        </w:tc>
        <w:tc>
          <w:tcPr>
            <w:tcW w:w="3021" w:type="dxa"/>
          </w:tcPr>
          <w:p w:rsidR="00B30271" w:rsidRDefault="00B30271" w:rsidP="00B30271">
            <w:r>
              <w:t xml:space="preserve">Dokumentere hva vi har gjort og </w:t>
            </w:r>
            <w:proofErr w:type="spellStart"/>
            <w:r>
              <w:t>evt</w:t>
            </w:r>
            <w:proofErr w:type="spellEnd"/>
            <w:r>
              <w:t xml:space="preserve"> bestemt</w:t>
            </w:r>
          </w:p>
        </w:tc>
      </w:tr>
      <w:tr w:rsidR="00B30271" w:rsidTr="00877DAB">
        <w:tc>
          <w:tcPr>
            <w:tcW w:w="3020" w:type="dxa"/>
          </w:tcPr>
          <w:p w:rsidR="00B30271" w:rsidRDefault="00B30271" w:rsidP="00B30271">
            <w:r>
              <w:lastRenderedPageBreak/>
              <w:t>Familiært, forløsende, frihet</w:t>
            </w:r>
          </w:p>
        </w:tc>
        <w:tc>
          <w:tcPr>
            <w:tcW w:w="3021" w:type="dxa"/>
          </w:tcPr>
          <w:p w:rsidR="00B30271" w:rsidRDefault="00B30271" w:rsidP="00B30271"/>
        </w:tc>
        <w:tc>
          <w:tcPr>
            <w:tcW w:w="3021" w:type="dxa"/>
          </w:tcPr>
          <w:p w:rsidR="00B30271" w:rsidRDefault="00B30271" w:rsidP="00B30271">
            <w:r>
              <w:t xml:space="preserve">NM </w:t>
            </w:r>
            <w:proofErr w:type="spellStart"/>
            <w:r>
              <w:t>aktivitetsrammene</w:t>
            </w:r>
            <w:proofErr w:type="spellEnd"/>
            <w:r>
              <w:t xml:space="preserve"> inngår i det ordinære programmet</w:t>
            </w:r>
          </w:p>
        </w:tc>
      </w:tr>
      <w:tr w:rsidR="00B30271" w:rsidTr="00877DAB">
        <w:tc>
          <w:tcPr>
            <w:tcW w:w="3020" w:type="dxa"/>
          </w:tcPr>
          <w:p w:rsidR="00B30271" w:rsidRDefault="00B30271" w:rsidP="00B30271">
            <w:r>
              <w:t>Tillit, åpenhet, trygghet</w:t>
            </w:r>
          </w:p>
        </w:tc>
        <w:tc>
          <w:tcPr>
            <w:tcW w:w="3021" w:type="dxa"/>
          </w:tcPr>
          <w:p w:rsidR="00B30271" w:rsidRDefault="00B30271" w:rsidP="00B30271"/>
        </w:tc>
        <w:tc>
          <w:tcPr>
            <w:tcW w:w="3021" w:type="dxa"/>
          </w:tcPr>
          <w:p w:rsidR="00B30271" w:rsidRDefault="00B30271" w:rsidP="00B30271">
            <w:r>
              <w:t>Tillit, åpenhet, trygghet</w:t>
            </w:r>
          </w:p>
        </w:tc>
      </w:tr>
      <w:tr w:rsidR="00B30271" w:rsidTr="00877DAB">
        <w:tc>
          <w:tcPr>
            <w:tcW w:w="3020" w:type="dxa"/>
          </w:tcPr>
          <w:p w:rsidR="00B30271" w:rsidRDefault="00B30271" w:rsidP="00B30271"/>
        </w:tc>
        <w:tc>
          <w:tcPr>
            <w:tcW w:w="3021" w:type="dxa"/>
          </w:tcPr>
          <w:p w:rsidR="00B30271" w:rsidRDefault="00B30271" w:rsidP="00B30271"/>
        </w:tc>
        <w:tc>
          <w:tcPr>
            <w:tcW w:w="3021" w:type="dxa"/>
          </w:tcPr>
          <w:p w:rsidR="00B30271" w:rsidRDefault="00B30271" w:rsidP="00B30271">
            <w:r>
              <w:t xml:space="preserve">Fagkongress </w:t>
            </w:r>
            <w:proofErr w:type="spellStart"/>
            <w:r>
              <w:t>vs</w:t>
            </w:r>
            <w:proofErr w:type="spellEnd"/>
            <w:r>
              <w:t xml:space="preserve"> kongress bare for foreningens medlemmer?</w:t>
            </w:r>
          </w:p>
        </w:tc>
      </w:tr>
      <w:tr w:rsidR="00B30271" w:rsidTr="00877DAB">
        <w:tc>
          <w:tcPr>
            <w:tcW w:w="3020" w:type="dxa"/>
          </w:tcPr>
          <w:p w:rsidR="00B30271" w:rsidRDefault="00B30271" w:rsidP="00B30271"/>
        </w:tc>
        <w:tc>
          <w:tcPr>
            <w:tcW w:w="3021" w:type="dxa"/>
          </w:tcPr>
          <w:p w:rsidR="00B30271" w:rsidRDefault="00B30271" w:rsidP="00B30271"/>
        </w:tc>
        <w:tc>
          <w:tcPr>
            <w:tcW w:w="3021" w:type="dxa"/>
          </w:tcPr>
          <w:p w:rsidR="00B30271" w:rsidRDefault="00B30271" w:rsidP="00B30271">
            <w:r>
              <w:t>Åpent system</w:t>
            </w:r>
          </w:p>
        </w:tc>
      </w:tr>
    </w:tbl>
    <w:p w:rsidR="00743EBD" w:rsidRDefault="00743EBD" w:rsidP="00E06379"/>
    <w:p w:rsidR="00743EBD" w:rsidRDefault="00743EBD" w:rsidP="00743EBD">
      <w:pPr>
        <w:pStyle w:val="Overskrift1"/>
      </w:pPr>
      <w:r>
        <w:t>Sluttord</w:t>
      </w:r>
    </w:p>
    <w:p w:rsidR="00743EBD" w:rsidRPr="00743EBD" w:rsidRDefault="00B30271" w:rsidP="00743EBD">
      <w:r>
        <w:t>Alle foredragsholderne holdt et svært høyt nivå, og alle deltakerne bidro til at k</w:t>
      </w:r>
      <w:r w:rsidR="00743EBD">
        <w:t>ongressen ble gjennomført med stor takhøyde, åpen dialog og stilrammer kjennetegnet av tillit og trygghet.</w:t>
      </w:r>
      <w:r>
        <w:t xml:space="preserve"> </w:t>
      </w:r>
    </w:p>
    <w:sectPr w:rsidR="00743EBD" w:rsidRPr="00743E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2798E"/>
    <w:multiLevelType w:val="hybridMultilevel"/>
    <w:tmpl w:val="2818AAF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5D727C"/>
    <w:multiLevelType w:val="hybridMultilevel"/>
    <w:tmpl w:val="AFF86376"/>
    <w:lvl w:ilvl="0" w:tplc="0D5C0154">
      <w:start w:val="1"/>
      <w:numFmt w:val="bullet"/>
      <w:lvlText w:val="•"/>
      <w:lvlJc w:val="left"/>
      <w:pPr>
        <w:tabs>
          <w:tab w:val="num" w:pos="720"/>
        </w:tabs>
        <w:ind w:left="720" w:hanging="360"/>
      </w:pPr>
      <w:rPr>
        <w:rFonts w:ascii="Arial" w:hAnsi="Arial" w:hint="default"/>
      </w:rPr>
    </w:lvl>
    <w:lvl w:ilvl="1" w:tplc="6B68111C" w:tentative="1">
      <w:start w:val="1"/>
      <w:numFmt w:val="bullet"/>
      <w:lvlText w:val="•"/>
      <w:lvlJc w:val="left"/>
      <w:pPr>
        <w:tabs>
          <w:tab w:val="num" w:pos="1440"/>
        </w:tabs>
        <w:ind w:left="1440" w:hanging="360"/>
      </w:pPr>
      <w:rPr>
        <w:rFonts w:ascii="Arial" w:hAnsi="Arial" w:hint="default"/>
      </w:rPr>
    </w:lvl>
    <w:lvl w:ilvl="2" w:tplc="9B884F76" w:tentative="1">
      <w:start w:val="1"/>
      <w:numFmt w:val="bullet"/>
      <w:lvlText w:val="•"/>
      <w:lvlJc w:val="left"/>
      <w:pPr>
        <w:tabs>
          <w:tab w:val="num" w:pos="2160"/>
        </w:tabs>
        <w:ind w:left="2160" w:hanging="360"/>
      </w:pPr>
      <w:rPr>
        <w:rFonts w:ascii="Arial" w:hAnsi="Arial" w:hint="default"/>
      </w:rPr>
    </w:lvl>
    <w:lvl w:ilvl="3" w:tplc="CFF0A9C2" w:tentative="1">
      <w:start w:val="1"/>
      <w:numFmt w:val="bullet"/>
      <w:lvlText w:val="•"/>
      <w:lvlJc w:val="left"/>
      <w:pPr>
        <w:tabs>
          <w:tab w:val="num" w:pos="2880"/>
        </w:tabs>
        <w:ind w:left="2880" w:hanging="360"/>
      </w:pPr>
      <w:rPr>
        <w:rFonts w:ascii="Arial" w:hAnsi="Arial" w:hint="default"/>
      </w:rPr>
    </w:lvl>
    <w:lvl w:ilvl="4" w:tplc="E1B6B084" w:tentative="1">
      <w:start w:val="1"/>
      <w:numFmt w:val="bullet"/>
      <w:lvlText w:val="•"/>
      <w:lvlJc w:val="left"/>
      <w:pPr>
        <w:tabs>
          <w:tab w:val="num" w:pos="3600"/>
        </w:tabs>
        <w:ind w:left="3600" w:hanging="360"/>
      </w:pPr>
      <w:rPr>
        <w:rFonts w:ascii="Arial" w:hAnsi="Arial" w:hint="default"/>
      </w:rPr>
    </w:lvl>
    <w:lvl w:ilvl="5" w:tplc="30382194" w:tentative="1">
      <w:start w:val="1"/>
      <w:numFmt w:val="bullet"/>
      <w:lvlText w:val="•"/>
      <w:lvlJc w:val="left"/>
      <w:pPr>
        <w:tabs>
          <w:tab w:val="num" w:pos="4320"/>
        </w:tabs>
        <w:ind w:left="4320" w:hanging="360"/>
      </w:pPr>
      <w:rPr>
        <w:rFonts w:ascii="Arial" w:hAnsi="Arial" w:hint="default"/>
      </w:rPr>
    </w:lvl>
    <w:lvl w:ilvl="6" w:tplc="91D07F04" w:tentative="1">
      <w:start w:val="1"/>
      <w:numFmt w:val="bullet"/>
      <w:lvlText w:val="•"/>
      <w:lvlJc w:val="left"/>
      <w:pPr>
        <w:tabs>
          <w:tab w:val="num" w:pos="5040"/>
        </w:tabs>
        <w:ind w:left="5040" w:hanging="360"/>
      </w:pPr>
      <w:rPr>
        <w:rFonts w:ascii="Arial" w:hAnsi="Arial" w:hint="default"/>
      </w:rPr>
    </w:lvl>
    <w:lvl w:ilvl="7" w:tplc="63B0D266" w:tentative="1">
      <w:start w:val="1"/>
      <w:numFmt w:val="bullet"/>
      <w:lvlText w:val="•"/>
      <w:lvlJc w:val="left"/>
      <w:pPr>
        <w:tabs>
          <w:tab w:val="num" w:pos="5760"/>
        </w:tabs>
        <w:ind w:left="5760" w:hanging="360"/>
      </w:pPr>
      <w:rPr>
        <w:rFonts w:ascii="Arial" w:hAnsi="Arial" w:hint="default"/>
      </w:rPr>
    </w:lvl>
    <w:lvl w:ilvl="8" w:tplc="35A8E9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65542E"/>
    <w:multiLevelType w:val="hybridMultilevel"/>
    <w:tmpl w:val="6602F81A"/>
    <w:lvl w:ilvl="0" w:tplc="7E841054">
      <w:start w:val="1"/>
      <w:numFmt w:val="bullet"/>
      <w:lvlText w:val="•"/>
      <w:lvlJc w:val="left"/>
      <w:pPr>
        <w:tabs>
          <w:tab w:val="num" w:pos="720"/>
        </w:tabs>
        <w:ind w:left="720" w:hanging="360"/>
      </w:pPr>
      <w:rPr>
        <w:rFonts w:ascii="Arial" w:hAnsi="Arial" w:hint="default"/>
      </w:rPr>
    </w:lvl>
    <w:lvl w:ilvl="1" w:tplc="DF78B862" w:tentative="1">
      <w:start w:val="1"/>
      <w:numFmt w:val="bullet"/>
      <w:lvlText w:val="•"/>
      <w:lvlJc w:val="left"/>
      <w:pPr>
        <w:tabs>
          <w:tab w:val="num" w:pos="1440"/>
        </w:tabs>
        <w:ind w:left="1440" w:hanging="360"/>
      </w:pPr>
      <w:rPr>
        <w:rFonts w:ascii="Arial" w:hAnsi="Arial" w:hint="default"/>
      </w:rPr>
    </w:lvl>
    <w:lvl w:ilvl="2" w:tplc="2BACE93C" w:tentative="1">
      <w:start w:val="1"/>
      <w:numFmt w:val="bullet"/>
      <w:lvlText w:val="•"/>
      <w:lvlJc w:val="left"/>
      <w:pPr>
        <w:tabs>
          <w:tab w:val="num" w:pos="2160"/>
        </w:tabs>
        <w:ind w:left="2160" w:hanging="360"/>
      </w:pPr>
      <w:rPr>
        <w:rFonts w:ascii="Arial" w:hAnsi="Arial" w:hint="default"/>
      </w:rPr>
    </w:lvl>
    <w:lvl w:ilvl="3" w:tplc="4C6E8568" w:tentative="1">
      <w:start w:val="1"/>
      <w:numFmt w:val="bullet"/>
      <w:lvlText w:val="•"/>
      <w:lvlJc w:val="left"/>
      <w:pPr>
        <w:tabs>
          <w:tab w:val="num" w:pos="2880"/>
        </w:tabs>
        <w:ind w:left="2880" w:hanging="360"/>
      </w:pPr>
      <w:rPr>
        <w:rFonts w:ascii="Arial" w:hAnsi="Arial" w:hint="default"/>
      </w:rPr>
    </w:lvl>
    <w:lvl w:ilvl="4" w:tplc="5E0A3782" w:tentative="1">
      <w:start w:val="1"/>
      <w:numFmt w:val="bullet"/>
      <w:lvlText w:val="•"/>
      <w:lvlJc w:val="left"/>
      <w:pPr>
        <w:tabs>
          <w:tab w:val="num" w:pos="3600"/>
        </w:tabs>
        <w:ind w:left="3600" w:hanging="360"/>
      </w:pPr>
      <w:rPr>
        <w:rFonts w:ascii="Arial" w:hAnsi="Arial" w:hint="default"/>
      </w:rPr>
    </w:lvl>
    <w:lvl w:ilvl="5" w:tplc="C8E4786A" w:tentative="1">
      <w:start w:val="1"/>
      <w:numFmt w:val="bullet"/>
      <w:lvlText w:val="•"/>
      <w:lvlJc w:val="left"/>
      <w:pPr>
        <w:tabs>
          <w:tab w:val="num" w:pos="4320"/>
        </w:tabs>
        <w:ind w:left="4320" w:hanging="360"/>
      </w:pPr>
      <w:rPr>
        <w:rFonts w:ascii="Arial" w:hAnsi="Arial" w:hint="default"/>
      </w:rPr>
    </w:lvl>
    <w:lvl w:ilvl="6" w:tplc="0FD022C2" w:tentative="1">
      <w:start w:val="1"/>
      <w:numFmt w:val="bullet"/>
      <w:lvlText w:val="•"/>
      <w:lvlJc w:val="left"/>
      <w:pPr>
        <w:tabs>
          <w:tab w:val="num" w:pos="5040"/>
        </w:tabs>
        <w:ind w:left="5040" w:hanging="360"/>
      </w:pPr>
      <w:rPr>
        <w:rFonts w:ascii="Arial" w:hAnsi="Arial" w:hint="default"/>
      </w:rPr>
    </w:lvl>
    <w:lvl w:ilvl="7" w:tplc="EF74BE6C" w:tentative="1">
      <w:start w:val="1"/>
      <w:numFmt w:val="bullet"/>
      <w:lvlText w:val="•"/>
      <w:lvlJc w:val="left"/>
      <w:pPr>
        <w:tabs>
          <w:tab w:val="num" w:pos="5760"/>
        </w:tabs>
        <w:ind w:left="5760" w:hanging="360"/>
      </w:pPr>
      <w:rPr>
        <w:rFonts w:ascii="Arial" w:hAnsi="Arial" w:hint="default"/>
      </w:rPr>
    </w:lvl>
    <w:lvl w:ilvl="8" w:tplc="AA7282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B912B7"/>
    <w:multiLevelType w:val="hybridMultilevel"/>
    <w:tmpl w:val="3F1A1808"/>
    <w:lvl w:ilvl="0" w:tplc="4C886836">
      <w:start w:val="1"/>
      <w:numFmt w:val="bullet"/>
      <w:lvlText w:val="•"/>
      <w:lvlJc w:val="left"/>
      <w:pPr>
        <w:tabs>
          <w:tab w:val="num" w:pos="720"/>
        </w:tabs>
        <w:ind w:left="720" w:hanging="360"/>
      </w:pPr>
      <w:rPr>
        <w:rFonts w:ascii="Arial" w:hAnsi="Arial" w:hint="default"/>
      </w:rPr>
    </w:lvl>
    <w:lvl w:ilvl="1" w:tplc="51BC04F8">
      <w:start w:val="234"/>
      <w:numFmt w:val="bullet"/>
      <w:lvlText w:val="•"/>
      <w:lvlJc w:val="left"/>
      <w:pPr>
        <w:tabs>
          <w:tab w:val="num" w:pos="1440"/>
        </w:tabs>
        <w:ind w:left="1440" w:hanging="360"/>
      </w:pPr>
      <w:rPr>
        <w:rFonts w:ascii="Arial" w:hAnsi="Arial" w:hint="default"/>
      </w:rPr>
    </w:lvl>
    <w:lvl w:ilvl="2" w:tplc="1C0EA8F0" w:tentative="1">
      <w:start w:val="1"/>
      <w:numFmt w:val="bullet"/>
      <w:lvlText w:val="•"/>
      <w:lvlJc w:val="left"/>
      <w:pPr>
        <w:tabs>
          <w:tab w:val="num" w:pos="2160"/>
        </w:tabs>
        <w:ind w:left="2160" w:hanging="360"/>
      </w:pPr>
      <w:rPr>
        <w:rFonts w:ascii="Arial" w:hAnsi="Arial" w:hint="default"/>
      </w:rPr>
    </w:lvl>
    <w:lvl w:ilvl="3" w:tplc="95788188" w:tentative="1">
      <w:start w:val="1"/>
      <w:numFmt w:val="bullet"/>
      <w:lvlText w:val="•"/>
      <w:lvlJc w:val="left"/>
      <w:pPr>
        <w:tabs>
          <w:tab w:val="num" w:pos="2880"/>
        </w:tabs>
        <w:ind w:left="2880" w:hanging="360"/>
      </w:pPr>
      <w:rPr>
        <w:rFonts w:ascii="Arial" w:hAnsi="Arial" w:hint="default"/>
      </w:rPr>
    </w:lvl>
    <w:lvl w:ilvl="4" w:tplc="A1129700" w:tentative="1">
      <w:start w:val="1"/>
      <w:numFmt w:val="bullet"/>
      <w:lvlText w:val="•"/>
      <w:lvlJc w:val="left"/>
      <w:pPr>
        <w:tabs>
          <w:tab w:val="num" w:pos="3600"/>
        </w:tabs>
        <w:ind w:left="3600" w:hanging="360"/>
      </w:pPr>
      <w:rPr>
        <w:rFonts w:ascii="Arial" w:hAnsi="Arial" w:hint="default"/>
      </w:rPr>
    </w:lvl>
    <w:lvl w:ilvl="5" w:tplc="58124498" w:tentative="1">
      <w:start w:val="1"/>
      <w:numFmt w:val="bullet"/>
      <w:lvlText w:val="•"/>
      <w:lvlJc w:val="left"/>
      <w:pPr>
        <w:tabs>
          <w:tab w:val="num" w:pos="4320"/>
        </w:tabs>
        <w:ind w:left="4320" w:hanging="360"/>
      </w:pPr>
      <w:rPr>
        <w:rFonts w:ascii="Arial" w:hAnsi="Arial" w:hint="default"/>
      </w:rPr>
    </w:lvl>
    <w:lvl w:ilvl="6" w:tplc="E4F0499A" w:tentative="1">
      <w:start w:val="1"/>
      <w:numFmt w:val="bullet"/>
      <w:lvlText w:val="•"/>
      <w:lvlJc w:val="left"/>
      <w:pPr>
        <w:tabs>
          <w:tab w:val="num" w:pos="5040"/>
        </w:tabs>
        <w:ind w:left="5040" w:hanging="360"/>
      </w:pPr>
      <w:rPr>
        <w:rFonts w:ascii="Arial" w:hAnsi="Arial" w:hint="default"/>
      </w:rPr>
    </w:lvl>
    <w:lvl w:ilvl="7" w:tplc="E8BE84DE" w:tentative="1">
      <w:start w:val="1"/>
      <w:numFmt w:val="bullet"/>
      <w:lvlText w:val="•"/>
      <w:lvlJc w:val="left"/>
      <w:pPr>
        <w:tabs>
          <w:tab w:val="num" w:pos="5760"/>
        </w:tabs>
        <w:ind w:left="5760" w:hanging="360"/>
      </w:pPr>
      <w:rPr>
        <w:rFonts w:ascii="Arial" w:hAnsi="Arial" w:hint="default"/>
      </w:rPr>
    </w:lvl>
    <w:lvl w:ilvl="8" w:tplc="C51AFE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58399F"/>
    <w:multiLevelType w:val="hybridMultilevel"/>
    <w:tmpl w:val="AFC837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57F6A3D"/>
    <w:multiLevelType w:val="hybridMultilevel"/>
    <w:tmpl w:val="DEF2A6DA"/>
    <w:lvl w:ilvl="0" w:tplc="AB58F7BC">
      <w:start w:val="1"/>
      <w:numFmt w:val="bullet"/>
      <w:lvlText w:val="•"/>
      <w:lvlJc w:val="left"/>
      <w:pPr>
        <w:tabs>
          <w:tab w:val="num" w:pos="720"/>
        </w:tabs>
        <w:ind w:left="720" w:hanging="360"/>
      </w:pPr>
      <w:rPr>
        <w:rFonts w:ascii="Arial" w:hAnsi="Arial" w:hint="default"/>
      </w:rPr>
    </w:lvl>
    <w:lvl w:ilvl="1" w:tplc="77E649FC" w:tentative="1">
      <w:start w:val="1"/>
      <w:numFmt w:val="bullet"/>
      <w:lvlText w:val="•"/>
      <w:lvlJc w:val="left"/>
      <w:pPr>
        <w:tabs>
          <w:tab w:val="num" w:pos="1440"/>
        </w:tabs>
        <w:ind w:left="1440" w:hanging="360"/>
      </w:pPr>
      <w:rPr>
        <w:rFonts w:ascii="Arial" w:hAnsi="Arial" w:hint="default"/>
      </w:rPr>
    </w:lvl>
    <w:lvl w:ilvl="2" w:tplc="B7B6743A" w:tentative="1">
      <w:start w:val="1"/>
      <w:numFmt w:val="bullet"/>
      <w:lvlText w:val="•"/>
      <w:lvlJc w:val="left"/>
      <w:pPr>
        <w:tabs>
          <w:tab w:val="num" w:pos="2160"/>
        </w:tabs>
        <w:ind w:left="2160" w:hanging="360"/>
      </w:pPr>
      <w:rPr>
        <w:rFonts w:ascii="Arial" w:hAnsi="Arial" w:hint="default"/>
      </w:rPr>
    </w:lvl>
    <w:lvl w:ilvl="3" w:tplc="31FCF3CE" w:tentative="1">
      <w:start w:val="1"/>
      <w:numFmt w:val="bullet"/>
      <w:lvlText w:val="•"/>
      <w:lvlJc w:val="left"/>
      <w:pPr>
        <w:tabs>
          <w:tab w:val="num" w:pos="2880"/>
        </w:tabs>
        <w:ind w:left="2880" w:hanging="360"/>
      </w:pPr>
      <w:rPr>
        <w:rFonts w:ascii="Arial" w:hAnsi="Arial" w:hint="default"/>
      </w:rPr>
    </w:lvl>
    <w:lvl w:ilvl="4" w:tplc="A6E88F38" w:tentative="1">
      <w:start w:val="1"/>
      <w:numFmt w:val="bullet"/>
      <w:lvlText w:val="•"/>
      <w:lvlJc w:val="left"/>
      <w:pPr>
        <w:tabs>
          <w:tab w:val="num" w:pos="3600"/>
        </w:tabs>
        <w:ind w:left="3600" w:hanging="360"/>
      </w:pPr>
      <w:rPr>
        <w:rFonts w:ascii="Arial" w:hAnsi="Arial" w:hint="default"/>
      </w:rPr>
    </w:lvl>
    <w:lvl w:ilvl="5" w:tplc="ECD0ACF6" w:tentative="1">
      <w:start w:val="1"/>
      <w:numFmt w:val="bullet"/>
      <w:lvlText w:val="•"/>
      <w:lvlJc w:val="left"/>
      <w:pPr>
        <w:tabs>
          <w:tab w:val="num" w:pos="4320"/>
        </w:tabs>
        <w:ind w:left="4320" w:hanging="360"/>
      </w:pPr>
      <w:rPr>
        <w:rFonts w:ascii="Arial" w:hAnsi="Arial" w:hint="default"/>
      </w:rPr>
    </w:lvl>
    <w:lvl w:ilvl="6" w:tplc="CC06C1F6" w:tentative="1">
      <w:start w:val="1"/>
      <w:numFmt w:val="bullet"/>
      <w:lvlText w:val="•"/>
      <w:lvlJc w:val="left"/>
      <w:pPr>
        <w:tabs>
          <w:tab w:val="num" w:pos="5040"/>
        </w:tabs>
        <w:ind w:left="5040" w:hanging="360"/>
      </w:pPr>
      <w:rPr>
        <w:rFonts w:ascii="Arial" w:hAnsi="Arial" w:hint="default"/>
      </w:rPr>
    </w:lvl>
    <w:lvl w:ilvl="7" w:tplc="A95CDBA6" w:tentative="1">
      <w:start w:val="1"/>
      <w:numFmt w:val="bullet"/>
      <w:lvlText w:val="•"/>
      <w:lvlJc w:val="left"/>
      <w:pPr>
        <w:tabs>
          <w:tab w:val="num" w:pos="5760"/>
        </w:tabs>
        <w:ind w:left="5760" w:hanging="360"/>
      </w:pPr>
      <w:rPr>
        <w:rFonts w:ascii="Arial" w:hAnsi="Arial" w:hint="default"/>
      </w:rPr>
    </w:lvl>
    <w:lvl w:ilvl="8" w:tplc="E90646C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EE"/>
    <w:rsid w:val="00062B5C"/>
    <w:rsid w:val="00101501"/>
    <w:rsid w:val="00126296"/>
    <w:rsid w:val="001606AE"/>
    <w:rsid w:val="0021724E"/>
    <w:rsid w:val="00225F50"/>
    <w:rsid w:val="00276FCA"/>
    <w:rsid w:val="00277EAF"/>
    <w:rsid w:val="003B6E09"/>
    <w:rsid w:val="00405F2F"/>
    <w:rsid w:val="005C5457"/>
    <w:rsid w:val="005F1E84"/>
    <w:rsid w:val="00653822"/>
    <w:rsid w:val="006D65FD"/>
    <w:rsid w:val="00730572"/>
    <w:rsid w:val="00743EBD"/>
    <w:rsid w:val="00786A26"/>
    <w:rsid w:val="00877DAB"/>
    <w:rsid w:val="00A13BF1"/>
    <w:rsid w:val="00A74AAD"/>
    <w:rsid w:val="00AA117C"/>
    <w:rsid w:val="00AA1C81"/>
    <w:rsid w:val="00B30271"/>
    <w:rsid w:val="00B4097D"/>
    <w:rsid w:val="00D13847"/>
    <w:rsid w:val="00D32CB7"/>
    <w:rsid w:val="00DB2539"/>
    <w:rsid w:val="00DE31C9"/>
    <w:rsid w:val="00E06379"/>
    <w:rsid w:val="00E1527E"/>
    <w:rsid w:val="00E32C19"/>
    <w:rsid w:val="00F16757"/>
    <w:rsid w:val="00F829EE"/>
    <w:rsid w:val="00FC269C"/>
    <w:rsid w:val="00FE3AEE"/>
    <w:rsid w:val="00FF75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36AD3-C077-4D77-AF4D-0A00BE2A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E3A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05F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E3AEE"/>
    <w:pPr>
      <w:ind w:left="720"/>
      <w:contextualSpacing/>
    </w:pPr>
  </w:style>
  <w:style w:type="character" w:customStyle="1" w:styleId="Overskrift1Tegn">
    <w:name w:val="Overskrift 1 Tegn"/>
    <w:basedOn w:val="Standardskriftforavsnitt"/>
    <w:link w:val="Overskrift1"/>
    <w:uiPriority w:val="9"/>
    <w:rsid w:val="00FE3AE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405F2F"/>
    <w:rPr>
      <w:rFonts w:asciiTheme="majorHAnsi" w:eastAsiaTheme="majorEastAsia" w:hAnsiTheme="majorHAnsi" w:cstheme="majorBidi"/>
      <w:color w:val="2E74B5" w:themeColor="accent1" w:themeShade="BF"/>
      <w:sz w:val="26"/>
      <w:szCs w:val="26"/>
    </w:rPr>
  </w:style>
  <w:style w:type="character" w:styleId="Hyperkobling">
    <w:name w:val="Hyperlink"/>
    <w:basedOn w:val="Standardskriftforavsnitt"/>
    <w:uiPriority w:val="99"/>
    <w:unhideWhenUsed/>
    <w:rsid w:val="00405F2F"/>
    <w:rPr>
      <w:color w:val="0563C1" w:themeColor="hyperlink"/>
      <w:u w:val="single"/>
    </w:rPr>
  </w:style>
  <w:style w:type="table" w:styleId="Tabellrutenett">
    <w:name w:val="Table Grid"/>
    <w:basedOn w:val="Vanligtabell"/>
    <w:uiPriority w:val="39"/>
    <w:rsid w:val="00786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225F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25F50"/>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D1384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85995">
      <w:bodyDiv w:val="1"/>
      <w:marLeft w:val="0"/>
      <w:marRight w:val="0"/>
      <w:marTop w:val="0"/>
      <w:marBottom w:val="0"/>
      <w:divBdr>
        <w:top w:val="none" w:sz="0" w:space="0" w:color="auto"/>
        <w:left w:val="none" w:sz="0" w:space="0" w:color="auto"/>
        <w:bottom w:val="none" w:sz="0" w:space="0" w:color="auto"/>
        <w:right w:val="none" w:sz="0" w:space="0" w:color="auto"/>
      </w:divBdr>
      <w:divsChild>
        <w:div w:id="1812207698">
          <w:marLeft w:val="360"/>
          <w:marRight w:val="0"/>
          <w:marTop w:val="200"/>
          <w:marBottom w:val="0"/>
          <w:divBdr>
            <w:top w:val="none" w:sz="0" w:space="0" w:color="auto"/>
            <w:left w:val="none" w:sz="0" w:space="0" w:color="auto"/>
            <w:bottom w:val="none" w:sz="0" w:space="0" w:color="auto"/>
            <w:right w:val="none" w:sz="0" w:space="0" w:color="auto"/>
          </w:divBdr>
        </w:div>
        <w:div w:id="452331301">
          <w:marLeft w:val="360"/>
          <w:marRight w:val="0"/>
          <w:marTop w:val="200"/>
          <w:marBottom w:val="0"/>
          <w:divBdr>
            <w:top w:val="none" w:sz="0" w:space="0" w:color="auto"/>
            <w:left w:val="none" w:sz="0" w:space="0" w:color="auto"/>
            <w:bottom w:val="none" w:sz="0" w:space="0" w:color="auto"/>
            <w:right w:val="none" w:sz="0" w:space="0" w:color="auto"/>
          </w:divBdr>
        </w:div>
      </w:divsChild>
    </w:div>
    <w:div w:id="335309636">
      <w:bodyDiv w:val="1"/>
      <w:marLeft w:val="0"/>
      <w:marRight w:val="0"/>
      <w:marTop w:val="0"/>
      <w:marBottom w:val="0"/>
      <w:divBdr>
        <w:top w:val="none" w:sz="0" w:space="0" w:color="auto"/>
        <w:left w:val="none" w:sz="0" w:space="0" w:color="auto"/>
        <w:bottom w:val="none" w:sz="0" w:space="0" w:color="auto"/>
        <w:right w:val="none" w:sz="0" w:space="0" w:color="auto"/>
      </w:divBdr>
      <w:divsChild>
        <w:div w:id="876697817">
          <w:marLeft w:val="360"/>
          <w:marRight w:val="0"/>
          <w:marTop w:val="200"/>
          <w:marBottom w:val="0"/>
          <w:divBdr>
            <w:top w:val="none" w:sz="0" w:space="0" w:color="auto"/>
            <w:left w:val="none" w:sz="0" w:space="0" w:color="auto"/>
            <w:bottom w:val="none" w:sz="0" w:space="0" w:color="auto"/>
            <w:right w:val="none" w:sz="0" w:space="0" w:color="auto"/>
          </w:divBdr>
        </w:div>
      </w:divsChild>
    </w:div>
    <w:div w:id="738554522">
      <w:bodyDiv w:val="1"/>
      <w:marLeft w:val="0"/>
      <w:marRight w:val="0"/>
      <w:marTop w:val="0"/>
      <w:marBottom w:val="0"/>
      <w:divBdr>
        <w:top w:val="none" w:sz="0" w:space="0" w:color="auto"/>
        <w:left w:val="none" w:sz="0" w:space="0" w:color="auto"/>
        <w:bottom w:val="none" w:sz="0" w:space="0" w:color="auto"/>
        <w:right w:val="none" w:sz="0" w:space="0" w:color="auto"/>
      </w:divBdr>
      <w:divsChild>
        <w:div w:id="1372533465">
          <w:marLeft w:val="360"/>
          <w:marRight w:val="0"/>
          <w:marTop w:val="200"/>
          <w:marBottom w:val="0"/>
          <w:divBdr>
            <w:top w:val="none" w:sz="0" w:space="0" w:color="auto"/>
            <w:left w:val="none" w:sz="0" w:space="0" w:color="auto"/>
            <w:bottom w:val="none" w:sz="0" w:space="0" w:color="auto"/>
            <w:right w:val="none" w:sz="0" w:space="0" w:color="auto"/>
          </w:divBdr>
        </w:div>
        <w:div w:id="1655524568">
          <w:marLeft w:val="360"/>
          <w:marRight w:val="0"/>
          <w:marTop w:val="200"/>
          <w:marBottom w:val="0"/>
          <w:divBdr>
            <w:top w:val="none" w:sz="0" w:space="0" w:color="auto"/>
            <w:left w:val="none" w:sz="0" w:space="0" w:color="auto"/>
            <w:bottom w:val="none" w:sz="0" w:space="0" w:color="auto"/>
            <w:right w:val="none" w:sz="0" w:space="0" w:color="auto"/>
          </w:divBdr>
        </w:div>
        <w:div w:id="1561205116">
          <w:marLeft w:val="360"/>
          <w:marRight w:val="0"/>
          <w:marTop w:val="200"/>
          <w:marBottom w:val="0"/>
          <w:divBdr>
            <w:top w:val="none" w:sz="0" w:space="0" w:color="auto"/>
            <w:left w:val="none" w:sz="0" w:space="0" w:color="auto"/>
            <w:bottom w:val="none" w:sz="0" w:space="0" w:color="auto"/>
            <w:right w:val="none" w:sz="0" w:space="0" w:color="auto"/>
          </w:divBdr>
        </w:div>
        <w:div w:id="531847631">
          <w:marLeft w:val="360"/>
          <w:marRight w:val="0"/>
          <w:marTop w:val="200"/>
          <w:marBottom w:val="0"/>
          <w:divBdr>
            <w:top w:val="none" w:sz="0" w:space="0" w:color="auto"/>
            <w:left w:val="none" w:sz="0" w:space="0" w:color="auto"/>
            <w:bottom w:val="none" w:sz="0" w:space="0" w:color="auto"/>
            <w:right w:val="none" w:sz="0" w:space="0" w:color="auto"/>
          </w:divBdr>
        </w:div>
        <w:div w:id="469638192">
          <w:marLeft w:val="360"/>
          <w:marRight w:val="0"/>
          <w:marTop w:val="200"/>
          <w:marBottom w:val="0"/>
          <w:divBdr>
            <w:top w:val="none" w:sz="0" w:space="0" w:color="auto"/>
            <w:left w:val="none" w:sz="0" w:space="0" w:color="auto"/>
            <w:bottom w:val="none" w:sz="0" w:space="0" w:color="auto"/>
            <w:right w:val="none" w:sz="0" w:space="0" w:color="auto"/>
          </w:divBdr>
        </w:div>
        <w:div w:id="1467578624">
          <w:marLeft w:val="360"/>
          <w:marRight w:val="0"/>
          <w:marTop w:val="200"/>
          <w:marBottom w:val="0"/>
          <w:divBdr>
            <w:top w:val="none" w:sz="0" w:space="0" w:color="auto"/>
            <w:left w:val="none" w:sz="0" w:space="0" w:color="auto"/>
            <w:bottom w:val="none" w:sz="0" w:space="0" w:color="auto"/>
            <w:right w:val="none" w:sz="0" w:space="0" w:color="auto"/>
          </w:divBdr>
        </w:div>
      </w:divsChild>
    </w:div>
    <w:div w:id="1317686468">
      <w:bodyDiv w:val="1"/>
      <w:marLeft w:val="0"/>
      <w:marRight w:val="0"/>
      <w:marTop w:val="0"/>
      <w:marBottom w:val="0"/>
      <w:divBdr>
        <w:top w:val="none" w:sz="0" w:space="0" w:color="auto"/>
        <w:left w:val="none" w:sz="0" w:space="0" w:color="auto"/>
        <w:bottom w:val="none" w:sz="0" w:space="0" w:color="auto"/>
        <w:right w:val="none" w:sz="0" w:space="0" w:color="auto"/>
      </w:divBdr>
      <w:divsChild>
        <w:div w:id="1991052093">
          <w:marLeft w:val="360"/>
          <w:marRight w:val="0"/>
          <w:marTop w:val="200"/>
          <w:marBottom w:val="0"/>
          <w:divBdr>
            <w:top w:val="none" w:sz="0" w:space="0" w:color="auto"/>
            <w:left w:val="none" w:sz="0" w:space="0" w:color="auto"/>
            <w:bottom w:val="none" w:sz="0" w:space="0" w:color="auto"/>
            <w:right w:val="none" w:sz="0" w:space="0" w:color="auto"/>
          </w:divBdr>
        </w:div>
        <w:div w:id="166213274">
          <w:marLeft w:val="360"/>
          <w:marRight w:val="0"/>
          <w:marTop w:val="200"/>
          <w:marBottom w:val="0"/>
          <w:divBdr>
            <w:top w:val="none" w:sz="0" w:space="0" w:color="auto"/>
            <w:left w:val="none" w:sz="0" w:space="0" w:color="auto"/>
            <w:bottom w:val="none" w:sz="0" w:space="0" w:color="auto"/>
            <w:right w:val="none" w:sz="0" w:space="0" w:color="auto"/>
          </w:divBdr>
        </w:div>
      </w:divsChild>
    </w:div>
    <w:div w:id="1774545994">
      <w:bodyDiv w:val="1"/>
      <w:marLeft w:val="0"/>
      <w:marRight w:val="0"/>
      <w:marTop w:val="0"/>
      <w:marBottom w:val="0"/>
      <w:divBdr>
        <w:top w:val="none" w:sz="0" w:space="0" w:color="auto"/>
        <w:left w:val="none" w:sz="0" w:space="0" w:color="auto"/>
        <w:bottom w:val="none" w:sz="0" w:space="0" w:color="auto"/>
        <w:right w:val="none" w:sz="0" w:space="0" w:color="auto"/>
      </w:divBdr>
      <w:divsChild>
        <w:div w:id="1836415906">
          <w:marLeft w:val="360"/>
          <w:marRight w:val="0"/>
          <w:marTop w:val="200"/>
          <w:marBottom w:val="0"/>
          <w:divBdr>
            <w:top w:val="none" w:sz="0" w:space="0" w:color="auto"/>
            <w:left w:val="none" w:sz="0" w:space="0" w:color="auto"/>
            <w:bottom w:val="none" w:sz="0" w:space="0" w:color="auto"/>
            <w:right w:val="none" w:sz="0" w:space="0" w:color="auto"/>
          </w:divBdr>
        </w:div>
        <w:div w:id="1752652382">
          <w:marLeft w:val="1080"/>
          <w:marRight w:val="0"/>
          <w:marTop w:val="100"/>
          <w:marBottom w:val="0"/>
          <w:divBdr>
            <w:top w:val="none" w:sz="0" w:space="0" w:color="auto"/>
            <w:left w:val="none" w:sz="0" w:space="0" w:color="auto"/>
            <w:bottom w:val="none" w:sz="0" w:space="0" w:color="auto"/>
            <w:right w:val="none" w:sz="0" w:space="0" w:color="auto"/>
          </w:divBdr>
        </w:div>
        <w:div w:id="88448675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fqEcG7EZMo" TargetMode="External"/><Relationship Id="rId5" Type="http://schemas.openxmlformats.org/officeDocument/2006/relationships/hyperlink" Target="https://www.youtube.com/watch?v=nfqEcG7EZM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5</Pages>
  <Words>1439</Words>
  <Characters>7629</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 Eknes</dc:creator>
  <cp:keywords/>
  <dc:description/>
  <cp:lastModifiedBy>Monika L. Eknes</cp:lastModifiedBy>
  <cp:revision>12</cp:revision>
  <dcterms:created xsi:type="dcterms:W3CDTF">2015-10-12T16:36:00Z</dcterms:created>
  <dcterms:modified xsi:type="dcterms:W3CDTF">2015-11-11T19:17:00Z</dcterms:modified>
</cp:coreProperties>
</file>