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3C" w:rsidRDefault="00465D3C" w:rsidP="00465D3C">
      <w:pPr>
        <w:pStyle w:val="Overskrift1"/>
      </w:pPr>
      <w:r>
        <w:t>Oppsummering av innspill etter nettverkstreff i november 2015</w:t>
      </w:r>
    </w:p>
    <w:p w:rsidR="00465D3C" w:rsidRDefault="00465D3C" w:rsidP="00465D3C">
      <w:pPr>
        <w:pStyle w:val="Overskrift2"/>
      </w:pPr>
      <w:r>
        <w:t>Oslo 10.11.2015</w:t>
      </w:r>
    </w:p>
    <w:p w:rsidR="00465D3C" w:rsidRDefault="00465D3C" w:rsidP="00465D3C">
      <w:r>
        <w:t>Tema 1: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5D3C" w:rsidTr="00465D3C">
        <w:tc>
          <w:tcPr>
            <w:tcW w:w="3020" w:type="dxa"/>
          </w:tcPr>
          <w:p w:rsidR="00465D3C" w:rsidRDefault="00465D3C" w:rsidP="00465D3C">
            <w:r>
              <w:t>Flere nettverkstreff</w:t>
            </w:r>
          </w:p>
        </w:tc>
        <w:tc>
          <w:tcPr>
            <w:tcW w:w="3021" w:type="dxa"/>
          </w:tcPr>
          <w:p w:rsidR="00465D3C" w:rsidRDefault="00465D3C" w:rsidP="00465D3C">
            <w:r>
              <w:t>Dele informasjon om hvordan vi bruker kompetansen</w:t>
            </w:r>
          </w:p>
        </w:tc>
        <w:tc>
          <w:tcPr>
            <w:tcW w:w="3021" w:type="dxa"/>
          </w:tcPr>
          <w:p w:rsidR="00465D3C" w:rsidRDefault="00465D3C" w:rsidP="00465D3C">
            <w:r>
              <w:t>Inntil tre case hver gang</w:t>
            </w:r>
          </w:p>
        </w:tc>
      </w:tr>
      <w:tr w:rsidR="00465D3C" w:rsidTr="00465D3C">
        <w:tc>
          <w:tcPr>
            <w:tcW w:w="3020" w:type="dxa"/>
          </w:tcPr>
          <w:p w:rsidR="00465D3C" w:rsidRDefault="00465D3C" w:rsidP="00465D3C">
            <w:r>
              <w:t>Be hverandre om innspill</w:t>
            </w:r>
          </w:p>
        </w:tc>
        <w:tc>
          <w:tcPr>
            <w:tcW w:w="3021" w:type="dxa"/>
          </w:tcPr>
          <w:p w:rsidR="00465D3C" w:rsidRDefault="00465D3C" w:rsidP="00465D3C">
            <w:r>
              <w:t>Bruke chatterommet på FB-gruppa</w:t>
            </w:r>
          </w:p>
        </w:tc>
        <w:tc>
          <w:tcPr>
            <w:tcW w:w="3021" w:type="dxa"/>
          </w:tcPr>
          <w:p w:rsidR="00465D3C" w:rsidRDefault="00465D3C" w:rsidP="00465D3C">
            <w:r>
              <w:t>Database/intranett med info fra hver modul/om teorien</w:t>
            </w:r>
          </w:p>
        </w:tc>
      </w:tr>
      <w:tr w:rsidR="00465D3C" w:rsidTr="00465D3C">
        <w:tc>
          <w:tcPr>
            <w:tcW w:w="3020" w:type="dxa"/>
          </w:tcPr>
          <w:p w:rsidR="00465D3C" w:rsidRDefault="00465D3C" w:rsidP="00465D3C">
            <w:r>
              <w:t>Referanserom/bibliotek</w:t>
            </w:r>
          </w:p>
        </w:tc>
        <w:tc>
          <w:tcPr>
            <w:tcW w:w="3021" w:type="dxa"/>
          </w:tcPr>
          <w:p w:rsidR="00465D3C" w:rsidRDefault="00465D3C" w:rsidP="00465D3C">
            <w:r>
              <w:t xml:space="preserve">Database med </w:t>
            </w:r>
            <w:proofErr w:type="spellStart"/>
            <w:r>
              <w:t>kommunikologer</w:t>
            </w:r>
            <w:proofErr w:type="spellEnd"/>
          </w:p>
        </w:tc>
        <w:tc>
          <w:tcPr>
            <w:tcW w:w="3021" w:type="dxa"/>
          </w:tcPr>
          <w:p w:rsidR="00465D3C" w:rsidRDefault="00465D3C" w:rsidP="00465D3C">
            <w:r>
              <w:t>Videosnutter om hvordan vi formidler materialet</w:t>
            </w:r>
          </w:p>
        </w:tc>
      </w:tr>
      <w:tr w:rsidR="00465D3C" w:rsidTr="00465D3C">
        <w:tc>
          <w:tcPr>
            <w:tcW w:w="3020" w:type="dxa"/>
          </w:tcPr>
          <w:p w:rsidR="00465D3C" w:rsidRDefault="00465D3C" w:rsidP="00465D3C">
            <w:r>
              <w:t>Læringsmål tilgjengeliggjort</w:t>
            </w:r>
          </w:p>
        </w:tc>
        <w:tc>
          <w:tcPr>
            <w:tcW w:w="3021" w:type="dxa"/>
          </w:tcPr>
          <w:p w:rsidR="00465D3C" w:rsidRDefault="00465D3C" w:rsidP="00465D3C">
            <w:r>
              <w:t>«</w:t>
            </w:r>
            <w:proofErr w:type="spellStart"/>
            <w:r>
              <w:t>Debriefe</w:t>
            </w:r>
            <w:proofErr w:type="spellEnd"/>
            <w:r>
              <w:t xml:space="preserve"> </w:t>
            </w:r>
            <w:proofErr w:type="spellStart"/>
            <w:r>
              <w:t>kommunikologer</w:t>
            </w:r>
            <w:proofErr w:type="spellEnd"/>
            <w:r>
              <w:t xml:space="preserve"> som har blitt satt på benken»</w:t>
            </w:r>
          </w:p>
        </w:tc>
        <w:tc>
          <w:tcPr>
            <w:tcW w:w="3021" w:type="dxa"/>
          </w:tcPr>
          <w:p w:rsidR="00465D3C" w:rsidRDefault="00465D3C" w:rsidP="00465D3C">
            <w:proofErr w:type="spellStart"/>
            <w:r>
              <w:t>Kommunikologkafe</w:t>
            </w:r>
            <w:proofErr w:type="spellEnd"/>
            <w:r>
              <w:t xml:space="preserve"> i hver by</w:t>
            </w:r>
          </w:p>
        </w:tc>
      </w:tr>
    </w:tbl>
    <w:p w:rsidR="00465D3C" w:rsidRDefault="00465D3C" w:rsidP="00465D3C">
      <w:r>
        <w:t>Tema 2: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5D3C" w:rsidTr="00465D3C">
        <w:tc>
          <w:tcPr>
            <w:tcW w:w="3020" w:type="dxa"/>
          </w:tcPr>
          <w:p w:rsidR="00465D3C" w:rsidRDefault="00465D3C" w:rsidP="00465D3C">
            <w:r>
              <w:t>Utnytte kompetansen i større grad</w:t>
            </w:r>
          </w:p>
        </w:tc>
        <w:tc>
          <w:tcPr>
            <w:tcW w:w="3021" w:type="dxa"/>
          </w:tcPr>
          <w:p w:rsidR="00465D3C" w:rsidRDefault="00465D3C" w:rsidP="00465D3C">
            <w:r>
              <w:t xml:space="preserve">Få hjelp fra andre </w:t>
            </w:r>
            <w:proofErr w:type="spellStart"/>
            <w:r>
              <w:t>kommunikologer</w:t>
            </w:r>
            <w:proofErr w:type="spellEnd"/>
            <w:r>
              <w:t>/kollega-</w:t>
            </w:r>
            <w:proofErr w:type="spellStart"/>
            <w:r>
              <w:t>coaching</w:t>
            </w:r>
            <w:proofErr w:type="spellEnd"/>
          </w:p>
        </w:tc>
        <w:tc>
          <w:tcPr>
            <w:tcW w:w="3021" w:type="dxa"/>
          </w:tcPr>
          <w:p w:rsidR="00465D3C" w:rsidRDefault="00465D3C" w:rsidP="00465D3C">
            <w:r>
              <w:t>Diskusjonsarenaer</w:t>
            </w:r>
          </w:p>
        </w:tc>
      </w:tr>
      <w:tr w:rsidR="00465D3C" w:rsidTr="00465D3C">
        <w:tc>
          <w:tcPr>
            <w:tcW w:w="3020" w:type="dxa"/>
          </w:tcPr>
          <w:p w:rsidR="00465D3C" w:rsidRDefault="00465D3C" w:rsidP="00465D3C">
            <w:r>
              <w:t>Engasjerende møter</w:t>
            </w:r>
          </w:p>
        </w:tc>
        <w:tc>
          <w:tcPr>
            <w:tcW w:w="3021" w:type="dxa"/>
          </w:tcPr>
          <w:p w:rsidR="00465D3C" w:rsidRDefault="00465D3C" w:rsidP="00465D3C">
            <w:r>
              <w:t>Sparring/innspill</w:t>
            </w:r>
          </w:p>
        </w:tc>
        <w:tc>
          <w:tcPr>
            <w:tcW w:w="3021" w:type="dxa"/>
          </w:tcPr>
          <w:p w:rsidR="00465D3C" w:rsidRDefault="00465D3C" w:rsidP="00465D3C">
            <w:r>
              <w:t>Lokale nettverksmøter/ samlinger/arenaer</w:t>
            </w:r>
          </w:p>
        </w:tc>
      </w:tr>
      <w:tr w:rsidR="00465D3C" w:rsidTr="00465D3C">
        <w:tc>
          <w:tcPr>
            <w:tcW w:w="3020" w:type="dxa"/>
          </w:tcPr>
          <w:p w:rsidR="00465D3C" w:rsidRDefault="00465D3C" w:rsidP="00465D3C">
            <w:r>
              <w:t>Bruke sosiale medier til å få hjelp og dele refleksjoner</w:t>
            </w:r>
          </w:p>
        </w:tc>
        <w:tc>
          <w:tcPr>
            <w:tcW w:w="3021" w:type="dxa"/>
          </w:tcPr>
          <w:p w:rsidR="00465D3C" w:rsidRDefault="00465D3C" w:rsidP="00465D3C">
            <w:r>
              <w:t>Filtreringsarenaer</w:t>
            </w:r>
          </w:p>
        </w:tc>
        <w:tc>
          <w:tcPr>
            <w:tcW w:w="3021" w:type="dxa"/>
          </w:tcPr>
          <w:p w:rsidR="00465D3C" w:rsidRDefault="00465D3C" w:rsidP="00465D3C">
            <w:r>
              <w:t xml:space="preserve">Hva er det som gjør at </w:t>
            </w:r>
            <w:proofErr w:type="spellStart"/>
            <w:r>
              <w:t>kommunikologer</w:t>
            </w:r>
            <w:proofErr w:type="spellEnd"/>
            <w:r>
              <w:t xml:space="preserve"> ikke tør være synlig? Frykt for kollegaer og responser utenfra?</w:t>
            </w:r>
          </w:p>
        </w:tc>
      </w:tr>
      <w:tr w:rsidR="00465D3C" w:rsidTr="00465D3C">
        <w:tc>
          <w:tcPr>
            <w:tcW w:w="3020" w:type="dxa"/>
          </w:tcPr>
          <w:p w:rsidR="00465D3C" w:rsidRDefault="00465D3C" w:rsidP="00465D3C">
            <w:r>
              <w:t>Hjelpe hverandre til å finne egen form</w:t>
            </w:r>
          </w:p>
        </w:tc>
        <w:tc>
          <w:tcPr>
            <w:tcW w:w="3021" w:type="dxa"/>
          </w:tcPr>
          <w:p w:rsidR="00465D3C" w:rsidRDefault="00465D3C" w:rsidP="00465D3C">
            <w:r>
              <w:t>Felles filtrering av problem/ utfordring/ønsker/prosjekt</w:t>
            </w:r>
          </w:p>
        </w:tc>
        <w:tc>
          <w:tcPr>
            <w:tcW w:w="3021" w:type="dxa"/>
          </w:tcPr>
          <w:p w:rsidR="00465D3C" w:rsidRDefault="00465D3C" w:rsidP="00465D3C">
            <w:r>
              <w:t>Fare: «Vi setter oss over andre» / «dømmer» ut fra filtreringene våre</w:t>
            </w:r>
          </w:p>
        </w:tc>
      </w:tr>
      <w:tr w:rsidR="00465D3C" w:rsidTr="00465D3C">
        <w:tc>
          <w:tcPr>
            <w:tcW w:w="3020" w:type="dxa"/>
          </w:tcPr>
          <w:p w:rsidR="00465D3C" w:rsidRDefault="00465D3C" w:rsidP="00465D3C">
            <w:r>
              <w:t>«</w:t>
            </w:r>
            <w:proofErr w:type="spellStart"/>
            <w:r>
              <w:t>Debriefing</w:t>
            </w:r>
            <w:proofErr w:type="spellEnd"/>
            <w:r>
              <w:t>»</w:t>
            </w:r>
          </w:p>
        </w:tc>
        <w:tc>
          <w:tcPr>
            <w:tcW w:w="3021" w:type="dxa"/>
          </w:tcPr>
          <w:p w:rsidR="00465D3C" w:rsidRDefault="00465D3C" w:rsidP="00465D3C">
            <w:r>
              <w:t>Åpne grupper</w:t>
            </w:r>
          </w:p>
        </w:tc>
        <w:tc>
          <w:tcPr>
            <w:tcW w:w="3021" w:type="dxa"/>
          </w:tcPr>
          <w:p w:rsidR="00465D3C" w:rsidRDefault="00465D3C" w:rsidP="00465D3C">
            <w:r>
              <w:t>Hva inviterer vi til: Åpen dialog eller tilrettevisning?</w:t>
            </w:r>
          </w:p>
        </w:tc>
      </w:tr>
      <w:tr w:rsidR="00465D3C" w:rsidTr="00465D3C">
        <w:tc>
          <w:tcPr>
            <w:tcW w:w="3020" w:type="dxa"/>
          </w:tcPr>
          <w:p w:rsidR="00465D3C" w:rsidRDefault="00465D3C" w:rsidP="00465D3C">
            <w:r>
              <w:t>Modellering av andre som lykkes</w:t>
            </w:r>
          </w:p>
        </w:tc>
        <w:tc>
          <w:tcPr>
            <w:tcW w:w="3021" w:type="dxa"/>
          </w:tcPr>
          <w:p w:rsidR="00465D3C" w:rsidRDefault="00465D3C" w:rsidP="00465D3C">
            <w:r>
              <w:t>Alle må få lov til å bidra med det de gjør</w:t>
            </w:r>
          </w:p>
        </w:tc>
        <w:tc>
          <w:tcPr>
            <w:tcW w:w="3021" w:type="dxa"/>
          </w:tcPr>
          <w:p w:rsidR="00465D3C" w:rsidRDefault="00465D3C" w:rsidP="00465D3C">
            <w:r>
              <w:t>Gi hverandre rom til å trene</w:t>
            </w:r>
          </w:p>
        </w:tc>
      </w:tr>
      <w:tr w:rsidR="00465D3C" w:rsidTr="00465D3C">
        <w:tc>
          <w:tcPr>
            <w:tcW w:w="3020" w:type="dxa"/>
          </w:tcPr>
          <w:p w:rsidR="00465D3C" w:rsidRDefault="00465D3C" w:rsidP="00465D3C">
            <w:r>
              <w:t>Fokus på anvendelsen av kompetansen ute i verden</w:t>
            </w:r>
          </w:p>
        </w:tc>
        <w:tc>
          <w:tcPr>
            <w:tcW w:w="3021" w:type="dxa"/>
          </w:tcPr>
          <w:p w:rsidR="00465D3C" w:rsidRDefault="00465D3C" w:rsidP="00465D3C">
            <w:r>
              <w:t>Få frem de gode eksemplene</w:t>
            </w:r>
          </w:p>
        </w:tc>
        <w:tc>
          <w:tcPr>
            <w:tcW w:w="3021" w:type="dxa"/>
          </w:tcPr>
          <w:p w:rsidR="00465D3C" w:rsidRDefault="00465D3C" w:rsidP="00465D3C">
            <w:r>
              <w:t>Lære av hverandre</w:t>
            </w:r>
          </w:p>
        </w:tc>
      </w:tr>
      <w:tr w:rsidR="00465D3C" w:rsidTr="00465D3C">
        <w:tc>
          <w:tcPr>
            <w:tcW w:w="3020" w:type="dxa"/>
          </w:tcPr>
          <w:p w:rsidR="00465D3C" w:rsidRDefault="00465D3C" w:rsidP="00465D3C">
            <w:r>
              <w:t>Bruke kongressen til å dele de gode historiene/eksemplene</w:t>
            </w:r>
          </w:p>
        </w:tc>
        <w:tc>
          <w:tcPr>
            <w:tcW w:w="3021" w:type="dxa"/>
          </w:tcPr>
          <w:p w:rsidR="00465D3C" w:rsidRDefault="00465D3C" w:rsidP="00465D3C">
            <w:r>
              <w:t>Ha nettverkstreff med presentasjoner/temaer</w:t>
            </w:r>
          </w:p>
        </w:tc>
        <w:tc>
          <w:tcPr>
            <w:tcW w:w="3021" w:type="dxa"/>
          </w:tcPr>
          <w:p w:rsidR="00465D3C" w:rsidRDefault="00465D3C" w:rsidP="00465D3C">
            <w:r>
              <w:t>Invitere ut i nettverket til å komme med sine ønsker</w:t>
            </w:r>
          </w:p>
        </w:tc>
      </w:tr>
    </w:tbl>
    <w:p w:rsidR="00465D3C" w:rsidRDefault="00465D3C" w:rsidP="00465D3C">
      <w:r>
        <w:t>Tema 3: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5D3C" w:rsidTr="00C34FCC">
        <w:tc>
          <w:tcPr>
            <w:tcW w:w="3020" w:type="dxa"/>
          </w:tcPr>
          <w:p w:rsidR="00465D3C" w:rsidRDefault="00465D3C" w:rsidP="00C34FCC">
            <w:r>
              <w:lastRenderedPageBreak/>
              <w:t>Dele metaforer</w:t>
            </w:r>
          </w:p>
        </w:tc>
        <w:tc>
          <w:tcPr>
            <w:tcW w:w="3021" w:type="dxa"/>
          </w:tcPr>
          <w:p w:rsidR="00465D3C" w:rsidRDefault="00465D3C" w:rsidP="00C34FCC">
            <w:r>
              <w:t>Det er enklere å forklare enn å skrive</w:t>
            </w:r>
          </w:p>
        </w:tc>
        <w:tc>
          <w:tcPr>
            <w:tcW w:w="3021" w:type="dxa"/>
          </w:tcPr>
          <w:p w:rsidR="00465D3C" w:rsidRDefault="00465D3C" w:rsidP="00C34FCC">
            <w:r>
              <w:t>Det vi gjør må fremstå som profesjonelt og faglig</w:t>
            </w:r>
          </w:p>
        </w:tc>
      </w:tr>
      <w:tr w:rsidR="00465D3C" w:rsidTr="00C34FCC">
        <w:tc>
          <w:tcPr>
            <w:tcW w:w="3020" w:type="dxa"/>
          </w:tcPr>
          <w:p w:rsidR="00465D3C" w:rsidRDefault="00465D3C" w:rsidP="00C34FCC">
            <w:r>
              <w:t>Ta inn det som skjer andre steder, som f.eks. på hjerneforskning</w:t>
            </w:r>
          </w:p>
        </w:tc>
        <w:tc>
          <w:tcPr>
            <w:tcW w:w="3021" w:type="dxa"/>
          </w:tcPr>
          <w:p w:rsidR="00465D3C" w:rsidRDefault="00465D3C" w:rsidP="00C34FCC">
            <w:r>
              <w:t>Ta redaksjonelle grep, vise til eksempler</w:t>
            </w:r>
          </w:p>
        </w:tc>
        <w:tc>
          <w:tcPr>
            <w:tcW w:w="3021" w:type="dxa"/>
          </w:tcPr>
          <w:p w:rsidR="00465D3C" w:rsidRDefault="00465D3C" w:rsidP="00C34FCC">
            <w:r>
              <w:t>Vise eksemplene: Hva foregår? Bli inspirert!</w:t>
            </w:r>
          </w:p>
        </w:tc>
      </w:tr>
      <w:tr w:rsidR="00465D3C" w:rsidTr="00C34FCC">
        <w:tc>
          <w:tcPr>
            <w:tcW w:w="3020" w:type="dxa"/>
          </w:tcPr>
          <w:p w:rsidR="00465D3C" w:rsidRDefault="00465D3C" w:rsidP="00C34FCC">
            <w:r>
              <w:t>Dele hva vi driver med slik at ikke alle trenger finne opp kruttet på nytt</w:t>
            </w:r>
          </w:p>
        </w:tc>
        <w:tc>
          <w:tcPr>
            <w:tcW w:w="3021" w:type="dxa"/>
          </w:tcPr>
          <w:p w:rsidR="00465D3C" w:rsidRDefault="00465D3C" w:rsidP="00C34FCC">
            <w:r>
              <w:t xml:space="preserve">Lete etter historiene til den enkelte </w:t>
            </w:r>
            <w:proofErr w:type="spellStart"/>
            <w:r>
              <w:t>kommunikolog</w:t>
            </w:r>
            <w:proofErr w:type="spellEnd"/>
          </w:p>
        </w:tc>
        <w:tc>
          <w:tcPr>
            <w:tcW w:w="3021" w:type="dxa"/>
          </w:tcPr>
          <w:p w:rsidR="00465D3C" w:rsidRDefault="00465D3C" w:rsidP="00C34FCC">
            <w:r>
              <w:t xml:space="preserve">Kompensasjonsmodell for medlemmer som gjør en innsats, f.eks. til nettverkstreff, nyhetshistorier </w:t>
            </w:r>
            <w:proofErr w:type="spellStart"/>
            <w:r>
              <w:t>osv</w:t>
            </w:r>
            <w:proofErr w:type="spellEnd"/>
          </w:p>
        </w:tc>
      </w:tr>
      <w:tr w:rsidR="00465D3C" w:rsidTr="00C34FCC">
        <w:tc>
          <w:tcPr>
            <w:tcW w:w="3020" w:type="dxa"/>
          </w:tcPr>
          <w:p w:rsidR="00465D3C" w:rsidRDefault="00465D3C" w:rsidP="00C34FCC">
            <w:r>
              <w:t>Nettverkstreff med påfølgende videosnutter og nyhetssaker</w:t>
            </w:r>
          </w:p>
        </w:tc>
        <w:tc>
          <w:tcPr>
            <w:tcW w:w="3021" w:type="dxa"/>
          </w:tcPr>
          <w:p w:rsidR="00465D3C" w:rsidRDefault="00465D3C" w:rsidP="00C34FCC">
            <w:r>
              <w:t>Filtrere forskningsfronten</w:t>
            </w:r>
          </w:p>
        </w:tc>
        <w:tc>
          <w:tcPr>
            <w:tcW w:w="3021" w:type="dxa"/>
          </w:tcPr>
          <w:p w:rsidR="00465D3C" w:rsidRDefault="00465D3C" w:rsidP="00C34FCC">
            <w:r>
              <w:t>Møtes, filtrere og modellere</w:t>
            </w:r>
          </w:p>
        </w:tc>
      </w:tr>
      <w:tr w:rsidR="00465D3C" w:rsidTr="00C34FCC">
        <w:tc>
          <w:tcPr>
            <w:tcW w:w="3020" w:type="dxa"/>
          </w:tcPr>
          <w:p w:rsidR="00465D3C" w:rsidRDefault="00465D3C" w:rsidP="00C34FCC">
            <w:r>
              <w:t>Hente påfyll utenfra</w:t>
            </w:r>
          </w:p>
        </w:tc>
        <w:tc>
          <w:tcPr>
            <w:tcW w:w="3021" w:type="dxa"/>
          </w:tcPr>
          <w:p w:rsidR="00465D3C" w:rsidRDefault="00465D3C" w:rsidP="00C34FCC">
            <w:r>
              <w:t>Vise tydelige filtreringsrapporter til verden</w:t>
            </w:r>
          </w:p>
        </w:tc>
        <w:tc>
          <w:tcPr>
            <w:tcW w:w="3021" w:type="dxa"/>
          </w:tcPr>
          <w:p w:rsidR="00465D3C" w:rsidRDefault="00465D3C" w:rsidP="00C34FCC"/>
        </w:tc>
      </w:tr>
    </w:tbl>
    <w:p w:rsidR="00465D3C" w:rsidRPr="00465D3C" w:rsidRDefault="00465D3C" w:rsidP="00465D3C">
      <w:bookmarkStart w:id="0" w:name="_GoBack"/>
      <w:bookmarkEnd w:id="0"/>
    </w:p>
    <w:sectPr w:rsidR="00465D3C" w:rsidRPr="0046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3C"/>
    <w:rsid w:val="00465D3C"/>
    <w:rsid w:val="00730572"/>
    <w:rsid w:val="00A13BF1"/>
    <w:rsid w:val="00AA117C"/>
    <w:rsid w:val="00B4097D"/>
    <w:rsid w:val="00BD29F3"/>
    <w:rsid w:val="00D32CB7"/>
    <w:rsid w:val="00F1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38266-D025-453C-ABFE-280CDD9C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65D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65D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5D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46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L. Eknes</dc:creator>
  <cp:keywords/>
  <dc:description/>
  <cp:lastModifiedBy>Tarje Bjørgum</cp:lastModifiedBy>
  <cp:revision>2</cp:revision>
  <dcterms:created xsi:type="dcterms:W3CDTF">2015-11-12T10:03:00Z</dcterms:created>
  <dcterms:modified xsi:type="dcterms:W3CDTF">2015-11-12T10:03:00Z</dcterms:modified>
</cp:coreProperties>
</file>